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415C2" w14:textId="59BC950B" w:rsidR="00B7044F" w:rsidRDefault="00BC5ECB" w:rsidP="008C09DA">
      <w:pPr>
        <w:spacing w:after="120" w:line="240" w:lineRule="auto"/>
        <w:jc w:val="center"/>
        <w:rPr>
          <w:rFonts w:ascii="Verdana" w:hAnsi="Verdana"/>
          <w:b/>
          <w:sz w:val="18"/>
          <w:szCs w:val="18"/>
          <w:lang w:val="hu-HU"/>
        </w:rPr>
      </w:pPr>
      <w:r w:rsidRPr="008252C5">
        <w:rPr>
          <w:rFonts w:ascii="Verdana" w:hAnsi="Verdana"/>
          <w:b/>
          <w:sz w:val="18"/>
          <w:szCs w:val="18"/>
          <w:lang w:val="hu-HU"/>
        </w:rPr>
        <w:t>ADATKEZELÉSI TÁJÉKOZTATÓ</w:t>
      </w:r>
    </w:p>
    <w:p w14:paraId="32AEBE0F" w14:textId="77777777" w:rsidR="008252C5" w:rsidRPr="008252C5" w:rsidRDefault="008252C5" w:rsidP="008C09DA">
      <w:pPr>
        <w:spacing w:after="120" w:line="240" w:lineRule="auto"/>
        <w:jc w:val="center"/>
        <w:rPr>
          <w:rFonts w:ascii="Verdana" w:hAnsi="Verdana"/>
          <w:b/>
          <w:sz w:val="18"/>
          <w:szCs w:val="18"/>
          <w:lang w:val="hu-HU"/>
        </w:rPr>
      </w:pPr>
    </w:p>
    <w:p w14:paraId="63AD6D44" w14:textId="77777777" w:rsidR="00C7603D" w:rsidRPr="008252C5" w:rsidRDefault="00C7603D" w:rsidP="008C09DA">
      <w:pPr>
        <w:spacing w:after="120" w:line="240" w:lineRule="auto"/>
        <w:jc w:val="center"/>
        <w:rPr>
          <w:rFonts w:ascii="Verdana" w:hAnsi="Verdana"/>
          <w:b/>
          <w:sz w:val="18"/>
          <w:szCs w:val="18"/>
          <w:lang w:val="hu-HU"/>
        </w:rPr>
      </w:pPr>
    </w:p>
    <w:p w14:paraId="6A6DAAA4" w14:textId="6CAA64DC" w:rsidR="00C7603D" w:rsidRPr="008252C5" w:rsidRDefault="00C7603D" w:rsidP="008C09DA">
      <w:pPr>
        <w:pStyle w:val="font8"/>
        <w:spacing w:before="0" w:beforeAutospacing="0" w:after="120" w:afterAutospacing="0"/>
        <w:jc w:val="both"/>
        <w:textAlignment w:val="baseline"/>
        <w:rPr>
          <w:rFonts w:ascii="Verdana" w:hAnsi="Verdana" w:cs="Arial"/>
          <w:sz w:val="18"/>
          <w:szCs w:val="18"/>
        </w:rPr>
      </w:pPr>
      <w:r w:rsidRPr="008252C5">
        <w:rPr>
          <w:rFonts w:ascii="Verdana" w:hAnsi="Verdana" w:cs="Arial"/>
          <w:sz w:val="18"/>
          <w:szCs w:val="18"/>
          <w:bdr w:val="none" w:sz="0" w:space="0" w:color="auto" w:frame="1"/>
        </w:rPr>
        <w:t xml:space="preserve">Jelen Adatkezelési Tájékoztató célja, hogy a </w:t>
      </w:r>
      <w:hyperlink r:id="rId8" w:history="1">
        <w:r w:rsidRPr="008252C5">
          <w:rPr>
            <w:rStyle w:val="Hiperhivatkozs"/>
            <w:rFonts w:ascii="Verdana" w:hAnsi="Verdana" w:cs="Arial"/>
            <w:color w:val="auto"/>
            <w:sz w:val="18"/>
            <w:szCs w:val="18"/>
            <w:bdr w:val="none" w:sz="0" w:space="0" w:color="auto" w:frame="1"/>
          </w:rPr>
          <w:t>www.q-service.hu</w:t>
        </w:r>
      </w:hyperlink>
      <w:r w:rsidRPr="008252C5">
        <w:rPr>
          <w:rFonts w:ascii="Verdana" w:hAnsi="Verdana" w:cs="Arial"/>
          <w:sz w:val="18"/>
          <w:szCs w:val="18"/>
          <w:bdr w:val="none" w:sz="0" w:space="0" w:color="auto" w:frame="1"/>
        </w:rPr>
        <w:t xml:space="preserve"> weboldal felhasználói </w:t>
      </w:r>
      <w:r w:rsidR="00716130" w:rsidRPr="008252C5">
        <w:rPr>
          <w:rFonts w:ascii="Verdana" w:hAnsi="Verdana" w:cs="Arial"/>
          <w:sz w:val="18"/>
          <w:szCs w:val="18"/>
          <w:bdr w:val="none" w:sz="0" w:space="0" w:color="auto" w:frame="1"/>
        </w:rPr>
        <w:t>(</w:t>
      </w:r>
      <w:r w:rsidR="00716130" w:rsidRPr="008252C5">
        <w:rPr>
          <w:rFonts w:ascii="Verdana" w:hAnsi="Verdana" w:cs="Arial"/>
          <w:b/>
          <w:sz w:val="18"/>
          <w:szCs w:val="18"/>
          <w:bdr w:val="none" w:sz="0" w:space="0" w:color="auto" w:frame="1"/>
        </w:rPr>
        <w:t>Érintett</w:t>
      </w:r>
      <w:r w:rsidR="00716130" w:rsidRPr="008252C5">
        <w:rPr>
          <w:rFonts w:ascii="Verdana" w:hAnsi="Verdana" w:cs="Arial"/>
          <w:sz w:val="18"/>
          <w:szCs w:val="18"/>
          <w:bdr w:val="none" w:sz="0" w:space="0" w:color="auto" w:frame="1"/>
        </w:rPr>
        <w:t xml:space="preserve">) </w:t>
      </w:r>
      <w:r w:rsidRPr="008252C5">
        <w:rPr>
          <w:rFonts w:ascii="Verdana" w:hAnsi="Verdana" w:cs="Arial"/>
          <w:sz w:val="18"/>
          <w:szCs w:val="18"/>
          <w:bdr w:val="none" w:sz="0" w:space="0" w:color="auto" w:frame="1"/>
        </w:rPr>
        <w:t xml:space="preserve">által, az oldal használata során </w:t>
      </w:r>
      <w:r w:rsidR="00716130" w:rsidRPr="008252C5">
        <w:rPr>
          <w:rFonts w:ascii="Verdana" w:hAnsi="Verdana" w:cs="Arial"/>
          <w:sz w:val="18"/>
          <w:szCs w:val="18"/>
          <w:bdr w:val="none" w:sz="0" w:space="0" w:color="auto" w:frame="1"/>
        </w:rPr>
        <w:t xml:space="preserve">önkéntesen </w:t>
      </w:r>
      <w:r w:rsidRPr="008252C5">
        <w:rPr>
          <w:rFonts w:ascii="Verdana" w:hAnsi="Verdana" w:cs="Arial"/>
          <w:sz w:val="18"/>
          <w:szCs w:val="18"/>
          <w:bdr w:val="none" w:sz="0" w:space="0" w:color="auto" w:frame="1"/>
        </w:rPr>
        <w:t>megad</w:t>
      </w:r>
      <w:r w:rsidR="00716130" w:rsidRPr="008252C5">
        <w:rPr>
          <w:rFonts w:ascii="Verdana" w:hAnsi="Verdana" w:cs="Arial"/>
          <w:sz w:val="18"/>
          <w:szCs w:val="18"/>
          <w:bdr w:val="none" w:sz="0" w:space="0" w:color="auto" w:frame="1"/>
        </w:rPr>
        <w:t xml:space="preserve">ott és a weboldal üzemeltetője által kezelt személyes adatok </w:t>
      </w:r>
      <w:r w:rsidRPr="008252C5">
        <w:rPr>
          <w:rFonts w:ascii="Verdana" w:hAnsi="Verdana" w:cs="Arial"/>
          <w:sz w:val="18"/>
          <w:szCs w:val="18"/>
          <w:bdr w:val="none" w:sz="0" w:space="0" w:color="auto" w:frame="1"/>
        </w:rPr>
        <w:t xml:space="preserve">kezelésére vonatkozó elveket és szabályokat </w:t>
      </w:r>
      <w:r w:rsidR="00716130" w:rsidRPr="008252C5">
        <w:rPr>
          <w:rFonts w:ascii="Verdana" w:hAnsi="Verdana"/>
          <w:sz w:val="18"/>
          <w:szCs w:val="18"/>
        </w:rPr>
        <w:t>az</w:t>
      </w:r>
      <w:r w:rsidR="00114BC3" w:rsidRPr="008252C5">
        <w:rPr>
          <w:rFonts w:ascii="Verdana" w:hAnsi="Verdana"/>
          <w:sz w:val="18"/>
          <w:szCs w:val="18"/>
        </w:rPr>
        <w:t xml:space="preserve"> </w:t>
      </w:r>
      <w:r w:rsidR="00114BC3" w:rsidRPr="008252C5">
        <w:rPr>
          <w:rFonts w:ascii="Verdana" w:hAnsi="Verdana" w:cs="Arial"/>
          <w:sz w:val="18"/>
          <w:szCs w:val="18"/>
          <w:shd w:val="clear" w:color="auto" w:fill="FFFFFF"/>
        </w:rPr>
        <w:t>információs önrendelkezési jogról és az információszabadságról szóló 2011. évi CXII. törvény, valamint az</w:t>
      </w:r>
      <w:r w:rsidR="00716130" w:rsidRPr="008252C5">
        <w:rPr>
          <w:rFonts w:ascii="Verdana" w:hAnsi="Verdana"/>
          <w:sz w:val="18"/>
          <w:szCs w:val="18"/>
        </w:rPr>
        <w:t xml:space="preserve"> Európai Parlament és a Tanács természetes személyeknek a személyes adatok kezelése tekintetében történő védelméről és az ilyen adatok szabad áramlásáról, valamint a 95/46/EK rendelet hatályon kívül helyezéséről szóló (EU) 2016/679 rendeletével (</w:t>
      </w:r>
      <w:r w:rsidR="00716130" w:rsidRPr="008252C5">
        <w:rPr>
          <w:rFonts w:ascii="Verdana" w:hAnsi="Verdana"/>
          <w:b/>
          <w:sz w:val="18"/>
          <w:szCs w:val="18"/>
        </w:rPr>
        <w:t>Általános Adatvédelmi Rendelet</w:t>
      </w:r>
      <w:r w:rsidR="00716130" w:rsidRPr="008252C5">
        <w:rPr>
          <w:rFonts w:ascii="Verdana" w:hAnsi="Verdana"/>
          <w:sz w:val="18"/>
          <w:szCs w:val="18"/>
        </w:rPr>
        <w:t xml:space="preserve"> – </w:t>
      </w:r>
      <w:r w:rsidR="00716130" w:rsidRPr="008252C5">
        <w:rPr>
          <w:rFonts w:ascii="Verdana" w:hAnsi="Verdana"/>
          <w:b/>
          <w:sz w:val="18"/>
          <w:szCs w:val="18"/>
        </w:rPr>
        <w:t>GDPR</w:t>
      </w:r>
      <w:r w:rsidR="00716130" w:rsidRPr="008252C5">
        <w:rPr>
          <w:rFonts w:ascii="Verdana" w:hAnsi="Verdana"/>
          <w:sz w:val="18"/>
          <w:szCs w:val="18"/>
        </w:rPr>
        <w:t>) összhangban –</w:t>
      </w:r>
      <w:r w:rsidRPr="008252C5">
        <w:rPr>
          <w:rFonts w:ascii="Verdana" w:hAnsi="Verdana" w:cs="Arial"/>
          <w:sz w:val="18"/>
          <w:szCs w:val="18"/>
          <w:bdr w:val="none" w:sz="0" w:space="0" w:color="auto" w:frame="1"/>
        </w:rPr>
        <w:t>meghatározza.</w:t>
      </w:r>
    </w:p>
    <w:p w14:paraId="3E6ECE88" w14:textId="77777777" w:rsidR="00C7603D" w:rsidRPr="008252C5" w:rsidRDefault="00C7603D" w:rsidP="008C09DA">
      <w:pPr>
        <w:spacing w:after="120" w:line="240" w:lineRule="auto"/>
        <w:jc w:val="center"/>
        <w:rPr>
          <w:rFonts w:ascii="Verdana" w:hAnsi="Verdana"/>
          <w:b/>
          <w:sz w:val="18"/>
          <w:szCs w:val="18"/>
          <w:lang w:val="hu-HU"/>
        </w:rPr>
      </w:pPr>
    </w:p>
    <w:p w14:paraId="4F2843CF" w14:textId="5E9DAB37" w:rsidR="00B7044F" w:rsidRPr="008252C5" w:rsidRDefault="005A012F" w:rsidP="008C09DA">
      <w:pPr>
        <w:pStyle w:val="Listaszerbekezds"/>
        <w:numPr>
          <w:ilvl w:val="0"/>
          <w:numId w:val="3"/>
        </w:numPr>
        <w:spacing w:after="120" w:line="240" w:lineRule="auto"/>
        <w:ind w:left="426" w:hanging="426"/>
        <w:jc w:val="both"/>
        <w:rPr>
          <w:rFonts w:ascii="Verdana" w:hAnsi="Verdana"/>
          <w:b/>
          <w:sz w:val="18"/>
          <w:szCs w:val="18"/>
          <w:lang w:val="hu-HU"/>
        </w:rPr>
      </w:pPr>
      <w:r w:rsidRPr="008252C5">
        <w:rPr>
          <w:rFonts w:ascii="Verdana" w:hAnsi="Verdana"/>
          <w:b/>
          <w:sz w:val="18"/>
          <w:szCs w:val="18"/>
          <w:lang w:val="hu-HU"/>
        </w:rPr>
        <w:t>Az A</w:t>
      </w:r>
      <w:r w:rsidR="00B7044F" w:rsidRPr="008252C5">
        <w:rPr>
          <w:rFonts w:ascii="Verdana" w:hAnsi="Verdana"/>
          <w:b/>
          <w:sz w:val="18"/>
          <w:szCs w:val="18"/>
          <w:lang w:val="hu-HU"/>
        </w:rPr>
        <w:t>datkezelő személye és elérhetőségei</w:t>
      </w:r>
    </w:p>
    <w:p w14:paraId="02769877" w14:textId="43C3D5F6" w:rsidR="00233378" w:rsidRPr="008252C5" w:rsidRDefault="00EF17A9" w:rsidP="008C09DA">
      <w:pPr>
        <w:spacing w:after="120" w:line="240" w:lineRule="auto"/>
        <w:ind w:left="426"/>
        <w:jc w:val="both"/>
        <w:rPr>
          <w:rFonts w:ascii="Verdana" w:hAnsi="Verdana"/>
          <w:sz w:val="18"/>
          <w:szCs w:val="18"/>
          <w:lang w:val="hu-HU"/>
        </w:rPr>
      </w:pPr>
      <w:r w:rsidRPr="008252C5">
        <w:rPr>
          <w:rFonts w:ascii="Verdana" w:hAnsi="Verdana"/>
          <w:sz w:val="18"/>
          <w:szCs w:val="18"/>
          <w:lang w:val="hu-HU"/>
        </w:rPr>
        <w:t>A személyes adatok kezelője</w:t>
      </w:r>
      <w:r w:rsidR="00E4545E" w:rsidRPr="008252C5">
        <w:rPr>
          <w:rFonts w:ascii="Verdana" w:hAnsi="Verdana"/>
          <w:sz w:val="18"/>
          <w:szCs w:val="18"/>
          <w:lang w:val="hu-HU"/>
        </w:rPr>
        <w:t xml:space="preserve"> </w:t>
      </w:r>
      <w:r w:rsidRPr="008252C5">
        <w:rPr>
          <w:rFonts w:ascii="Verdana" w:hAnsi="Verdana"/>
          <w:sz w:val="18"/>
          <w:szCs w:val="18"/>
          <w:lang w:val="hu-HU"/>
        </w:rPr>
        <w:t xml:space="preserve">az </w:t>
      </w:r>
      <w:r w:rsidRPr="008252C5">
        <w:rPr>
          <w:rFonts w:ascii="Verdana" w:hAnsi="Verdana"/>
          <w:b/>
          <w:sz w:val="18"/>
          <w:szCs w:val="18"/>
          <w:lang w:val="hu-HU"/>
        </w:rPr>
        <w:t>Inter Cars Hungária Korlátolt Felelősségű Társaság</w:t>
      </w:r>
      <w:r w:rsidR="0062549F" w:rsidRPr="008252C5">
        <w:rPr>
          <w:rFonts w:ascii="Verdana" w:hAnsi="Verdana"/>
          <w:sz w:val="18"/>
          <w:szCs w:val="18"/>
          <w:lang w:val="hu-HU"/>
        </w:rPr>
        <w:t xml:space="preserve"> </w:t>
      </w:r>
      <w:r w:rsidRPr="008252C5">
        <w:rPr>
          <w:rFonts w:ascii="Verdana" w:hAnsi="Verdana"/>
          <w:sz w:val="18"/>
          <w:szCs w:val="18"/>
          <w:lang w:val="hu-HU"/>
        </w:rPr>
        <w:t>(cégjegyzékszáma</w:t>
      </w:r>
      <w:r w:rsidR="0062549F" w:rsidRPr="008252C5">
        <w:rPr>
          <w:rFonts w:ascii="Verdana" w:hAnsi="Verdana"/>
          <w:sz w:val="18"/>
          <w:szCs w:val="18"/>
          <w:lang w:val="hu-HU"/>
        </w:rPr>
        <w:t xml:space="preserve">: </w:t>
      </w:r>
      <w:r w:rsidRPr="008252C5">
        <w:rPr>
          <w:rFonts w:ascii="Verdana" w:hAnsi="Verdana"/>
          <w:sz w:val="18"/>
          <w:szCs w:val="18"/>
          <w:lang w:val="hu-HU"/>
        </w:rPr>
        <w:t>01-09-715340; székhelye:</w:t>
      </w:r>
      <w:r w:rsidR="00EF44BC" w:rsidRPr="008252C5">
        <w:rPr>
          <w:rFonts w:ascii="Verdana" w:hAnsi="Verdana"/>
          <w:sz w:val="18"/>
          <w:szCs w:val="18"/>
          <w:lang w:val="hu-HU"/>
        </w:rPr>
        <w:t xml:space="preserve"> </w:t>
      </w:r>
      <w:r w:rsidRPr="008252C5">
        <w:rPr>
          <w:rFonts w:ascii="Verdana" w:hAnsi="Verdana"/>
          <w:sz w:val="18"/>
          <w:szCs w:val="18"/>
          <w:lang w:val="hu-HU"/>
        </w:rPr>
        <w:t>1139 Budapest, Frangepán u. 44/B;</w:t>
      </w:r>
      <w:r w:rsidR="00E4545E" w:rsidRPr="008252C5">
        <w:rPr>
          <w:rFonts w:ascii="Verdana" w:hAnsi="Verdana"/>
          <w:sz w:val="18"/>
          <w:szCs w:val="18"/>
          <w:lang w:val="hu-HU"/>
        </w:rPr>
        <w:t xml:space="preserve"> </w:t>
      </w:r>
      <w:r w:rsidR="00C7603D" w:rsidRPr="008252C5">
        <w:rPr>
          <w:rFonts w:ascii="Verdana" w:hAnsi="Verdana"/>
          <w:sz w:val="18"/>
          <w:szCs w:val="18"/>
          <w:lang w:val="hu-HU"/>
        </w:rPr>
        <w:t xml:space="preserve">képviseli: Baán Csaba ügyvezető </w:t>
      </w:r>
      <w:r w:rsidR="00A86B78" w:rsidRPr="008252C5">
        <w:rPr>
          <w:rFonts w:ascii="Verdana" w:hAnsi="Verdana"/>
          <w:sz w:val="18"/>
          <w:szCs w:val="18"/>
          <w:lang w:val="hu-HU"/>
        </w:rPr>
        <w:t>(</w:t>
      </w:r>
      <w:r w:rsidR="00DD47BB" w:rsidRPr="008252C5">
        <w:rPr>
          <w:rFonts w:ascii="Verdana" w:hAnsi="Verdana"/>
          <w:sz w:val="18"/>
          <w:szCs w:val="18"/>
          <w:lang w:val="hu-HU"/>
        </w:rPr>
        <w:t>az</w:t>
      </w:r>
      <w:r w:rsidR="00A86B78" w:rsidRPr="008252C5">
        <w:rPr>
          <w:rFonts w:ascii="Verdana" w:hAnsi="Verdana"/>
          <w:sz w:val="18"/>
          <w:szCs w:val="18"/>
          <w:lang w:val="hu-HU"/>
        </w:rPr>
        <w:t xml:space="preserve"> “</w:t>
      </w:r>
      <w:r w:rsidR="00AA06F1" w:rsidRPr="008252C5">
        <w:rPr>
          <w:rFonts w:ascii="Verdana" w:hAnsi="Verdana"/>
          <w:b/>
          <w:sz w:val="18"/>
          <w:szCs w:val="18"/>
          <w:lang w:val="hu-HU"/>
        </w:rPr>
        <w:t>A</w:t>
      </w:r>
      <w:r w:rsidR="00DD47BB" w:rsidRPr="008252C5">
        <w:rPr>
          <w:rFonts w:ascii="Verdana" w:hAnsi="Verdana"/>
          <w:b/>
          <w:sz w:val="18"/>
          <w:szCs w:val="18"/>
          <w:lang w:val="hu-HU"/>
        </w:rPr>
        <w:t>datkezelő</w:t>
      </w:r>
      <w:r w:rsidR="00A86B78" w:rsidRPr="008252C5">
        <w:rPr>
          <w:rFonts w:ascii="Verdana" w:hAnsi="Verdana"/>
          <w:sz w:val="18"/>
          <w:szCs w:val="18"/>
          <w:lang w:val="hu-HU"/>
        </w:rPr>
        <w:t>“)</w:t>
      </w:r>
      <w:r w:rsidR="00E4545E" w:rsidRPr="008252C5">
        <w:rPr>
          <w:rFonts w:ascii="Verdana" w:hAnsi="Verdana"/>
          <w:sz w:val="18"/>
          <w:szCs w:val="18"/>
          <w:lang w:val="hu-HU"/>
        </w:rPr>
        <w:t>.</w:t>
      </w:r>
    </w:p>
    <w:p w14:paraId="129AA3D2" w14:textId="4DB240E2" w:rsidR="0046268F" w:rsidRPr="008252C5" w:rsidRDefault="00DD47BB" w:rsidP="008C09DA">
      <w:pPr>
        <w:spacing w:after="120" w:line="240" w:lineRule="auto"/>
        <w:ind w:left="426"/>
        <w:jc w:val="both"/>
        <w:rPr>
          <w:rFonts w:ascii="Verdana" w:hAnsi="Verdana"/>
          <w:sz w:val="18"/>
          <w:szCs w:val="18"/>
          <w:lang w:val="hu-HU"/>
        </w:rPr>
      </w:pPr>
      <w:r w:rsidRPr="008252C5">
        <w:rPr>
          <w:rFonts w:ascii="Verdana" w:hAnsi="Verdana"/>
          <w:sz w:val="18"/>
          <w:szCs w:val="18"/>
          <w:lang w:val="hu-HU"/>
        </w:rPr>
        <w:t xml:space="preserve">Az adatkezelőnél </w:t>
      </w:r>
      <w:r w:rsidR="00C7603D" w:rsidRPr="008252C5">
        <w:rPr>
          <w:rFonts w:ascii="Verdana" w:hAnsi="Verdana"/>
          <w:sz w:val="18"/>
          <w:szCs w:val="18"/>
          <w:lang w:val="hu-HU"/>
        </w:rPr>
        <w:t xml:space="preserve">adatvédelmi kérdésekben kapcsolattartásra kijelölt személy: </w:t>
      </w:r>
      <w:r w:rsidR="00C7603D" w:rsidRPr="008252C5">
        <w:rPr>
          <w:rFonts w:ascii="Verdana" w:hAnsi="Verdana"/>
          <w:b/>
          <w:sz w:val="18"/>
          <w:szCs w:val="18"/>
          <w:lang w:val="hu-HU"/>
        </w:rPr>
        <w:t>Sallai Réka</w:t>
      </w:r>
      <w:r w:rsidR="00C7603D" w:rsidRPr="008252C5">
        <w:rPr>
          <w:rFonts w:ascii="Verdana" w:hAnsi="Verdana"/>
          <w:sz w:val="18"/>
          <w:szCs w:val="18"/>
          <w:lang w:val="hu-HU"/>
        </w:rPr>
        <w:t xml:space="preserve"> GDPR koordinátor, aki az rsallai@intercars.eu e-mail címen,</w:t>
      </w:r>
      <w:r w:rsidR="00233378" w:rsidRPr="008252C5">
        <w:rPr>
          <w:rFonts w:ascii="Verdana" w:hAnsi="Verdana"/>
          <w:sz w:val="18"/>
          <w:szCs w:val="18"/>
          <w:lang w:val="hu-HU"/>
        </w:rPr>
        <w:t xml:space="preserve"> valamint </w:t>
      </w:r>
      <w:r w:rsidR="00421D79" w:rsidRPr="00421D79">
        <w:rPr>
          <w:rFonts w:ascii="Verdana" w:hAnsi="Verdana"/>
          <w:sz w:val="18"/>
          <w:szCs w:val="18"/>
          <w:lang w:val="hu-HU"/>
        </w:rPr>
        <w:t>06 1 288 8900</w:t>
      </w:r>
      <w:r w:rsidR="00C7603D" w:rsidRPr="00421D79">
        <w:rPr>
          <w:rFonts w:ascii="Verdana" w:hAnsi="Verdana"/>
          <w:sz w:val="18"/>
          <w:szCs w:val="18"/>
          <w:lang w:val="hu-HU"/>
        </w:rPr>
        <w:t xml:space="preserve"> telefonszámon, illetve p</w:t>
      </w:r>
      <w:r w:rsidR="005A012F" w:rsidRPr="00421D79">
        <w:rPr>
          <w:rFonts w:ascii="Verdana" w:hAnsi="Verdana"/>
          <w:sz w:val="18"/>
          <w:szCs w:val="18"/>
          <w:lang w:val="hu-HU"/>
        </w:rPr>
        <w:t>ostai úton az A</w:t>
      </w:r>
      <w:r w:rsidR="00233378" w:rsidRPr="00421D79">
        <w:rPr>
          <w:rFonts w:ascii="Verdana" w:hAnsi="Verdana"/>
          <w:sz w:val="18"/>
          <w:szCs w:val="18"/>
          <w:lang w:val="hu-HU"/>
        </w:rPr>
        <w:t>datkezelő sz</w:t>
      </w:r>
      <w:r w:rsidR="00C7603D" w:rsidRPr="00421D79">
        <w:rPr>
          <w:rFonts w:ascii="Verdana" w:hAnsi="Verdana"/>
          <w:sz w:val="18"/>
          <w:szCs w:val="18"/>
          <w:lang w:val="hu-HU"/>
        </w:rPr>
        <w:t>ékhelyére címzett levél útján érhető el.</w:t>
      </w:r>
    </w:p>
    <w:p w14:paraId="64FA7125" w14:textId="0F412064" w:rsidR="00C7603D" w:rsidRPr="008252C5" w:rsidRDefault="00233378" w:rsidP="008C09DA">
      <w:pPr>
        <w:pStyle w:val="Listaszerbekezds"/>
        <w:numPr>
          <w:ilvl w:val="0"/>
          <w:numId w:val="3"/>
        </w:numPr>
        <w:spacing w:after="120" w:line="240" w:lineRule="auto"/>
        <w:ind w:left="426" w:hanging="426"/>
        <w:jc w:val="both"/>
        <w:rPr>
          <w:rFonts w:ascii="Verdana" w:hAnsi="Verdana"/>
          <w:b/>
          <w:sz w:val="18"/>
          <w:szCs w:val="18"/>
          <w:lang w:val="hu-HU"/>
        </w:rPr>
      </w:pPr>
      <w:r w:rsidRPr="008252C5">
        <w:rPr>
          <w:rFonts w:ascii="Verdana" w:hAnsi="Verdana"/>
          <w:b/>
          <w:sz w:val="18"/>
          <w:szCs w:val="18"/>
          <w:lang w:val="hu-HU"/>
        </w:rPr>
        <w:t>A</w:t>
      </w:r>
      <w:r w:rsidR="00B7044F" w:rsidRPr="008252C5">
        <w:rPr>
          <w:rFonts w:ascii="Verdana" w:hAnsi="Verdana"/>
          <w:b/>
          <w:sz w:val="18"/>
          <w:szCs w:val="18"/>
          <w:lang w:val="hu-HU"/>
        </w:rPr>
        <w:t xml:space="preserve"> kezelt személyes adatok köre</w:t>
      </w:r>
    </w:p>
    <w:p w14:paraId="76D38742" w14:textId="7503CA18" w:rsidR="00C7603D" w:rsidRPr="008252C5" w:rsidRDefault="00716130" w:rsidP="008C09DA">
      <w:pPr>
        <w:pStyle w:val="font8"/>
        <w:spacing w:before="0" w:beforeAutospacing="0" w:after="120" w:afterAutospacing="0"/>
        <w:ind w:left="426"/>
        <w:textAlignment w:val="baseline"/>
        <w:rPr>
          <w:rFonts w:ascii="Verdana" w:hAnsi="Verdana" w:cs="Arial"/>
          <w:sz w:val="18"/>
          <w:szCs w:val="18"/>
          <w:bdr w:val="none" w:sz="0" w:space="0" w:color="auto" w:frame="1"/>
        </w:rPr>
      </w:pPr>
      <w:r w:rsidRPr="008252C5">
        <w:rPr>
          <w:rFonts w:ascii="Verdana" w:hAnsi="Verdana" w:cs="Arial"/>
          <w:sz w:val="18"/>
          <w:szCs w:val="18"/>
          <w:bdr w:val="none" w:sz="0" w:space="0" w:color="auto" w:frame="1"/>
        </w:rPr>
        <w:t xml:space="preserve">Az Érintett </w:t>
      </w:r>
      <w:r w:rsidR="00C7603D" w:rsidRPr="008252C5">
        <w:rPr>
          <w:rFonts w:ascii="Verdana" w:hAnsi="Verdana" w:cs="Arial"/>
          <w:sz w:val="18"/>
          <w:szCs w:val="18"/>
          <w:bdr w:val="none" w:sz="0" w:space="0" w:color="auto" w:frame="1"/>
        </w:rPr>
        <w:t xml:space="preserve">önkéntes adatszolgáltatás során </w:t>
      </w:r>
      <w:r w:rsidRPr="008252C5">
        <w:rPr>
          <w:rFonts w:ascii="Verdana" w:hAnsi="Verdana" w:cs="Arial"/>
          <w:sz w:val="18"/>
          <w:szCs w:val="18"/>
          <w:bdr w:val="none" w:sz="0" w:space="0" w:color="auto" w:frame="1"/>
        </w:rPr>
        <w:t>az alábbi adatokat</w:t>
      </w:r>
      <w:r w:rsidR="00DB7E7E" w:rsidRPr="008252C5">
        <w:rPr>
          <w:rFonts w:ascii="Verdana" w:hAnsi="Verdana" w:cs="Arial"/>
          <w:sz w:val="18"/>
          <w:szCs w:val="18"/>
          <w:bdr w:val="none" w:sz="0" w:space="0" w:color="auto" w:frame="1"/>
        </w:rPr>
        <w:t xml:space="preserve"> és személyes adatokat</w:t>
      </w:r>
      <w:r w:rsidRPr="008252C5">
        <w:rPr>
          <w:rFonts w:ascii="Verdana" w:hAnsi="Verdana" w:cs="Arial"/>
          <w:sz w:val="18"/>
          <w:szCs w:val="18"/>
          <w:bdr w:val="none" w:sz="0" w:space="0" w:color="auto" w:frame="1"/>
        </w:rPr>
        <w:t xml:space="preserve"> adhatja meg a </w:t>
      </w:r>
      <w:hyperlink r:id="rId9" w:history="1">
        <w:r w:rsidRPr="008252C5">
          <w:rPr>
            <w:rStyle w:val="Hiperhivatkozs"/>
            <w:rFonts w:ascii="Verdana" w:hAnsi="Verdana" w:cs="Arial"/>
            <w:color w:val="auto"/>
            <w:sz w:val="18"/>
            <w:szCs w:val="18"/>
            <w:bdr w:val="none" w:sz="0" w:space="0" w:color="auto" w:frame="1"/>
          </w:rPr>
          <w:t>www.g-service.hu/kalkulacio</w:t>
        </w:r>
      </w:hyperlink>
      <w:r w:rsidRPr="008252C5">
        <w:rPr>
          <w:rFonts w:ascii="Verdana" w:hAnsi="Verdana" w:cs="Arial"/>
          <w:sz w:val="18"/>
          <w:szCs w:val="18"/>
          <w:bdr w:val="none" w:sz="0" w:space="0" w:color="auto" w:frame="1"/>
        </w:rPr>
        <w:t xml:space="preserve"> </w:t>
      </w:r>
      <w:r w:rsidR="00C7603D" w:rsidRPr="008252C5">
        <w:rPr>
          <w:rFonts w:ascii="Verdana" w:hAnsi="Verdana" w:cs="Arial"/>
          <w:sz w:val="18"/>
          <w:szCs w:val="18"/>
          <w:bdr w:val="none" w:sz="0" w:space="0" w:color="auto" w:frame="1"/>
        </w:rPr>
        <w:t xml:space="preserve">oldalon található </w:t>
      </w:r>
      <w:r w:rsidR="00FF7E2F" w:rsidRPr="008252C5">
        <w:rPr>
          <w:rFonts w:ascii="Verdana" w:hAnsi="Verdana" w:cs="Arial"/>
          <w:sz w:val="18"/>
          <w:szCs w:val="18"/>
          <w:bdr w:val="none" w:sz="0" w:space="0" w:color="auto" w:frame="1"/>
        </w:rPr>
        <w:t>űrlap kitöltésével:</w:t>
      </w:r>
    </w:p>
    <w:p w14:paraId="32FFF5FC" w14:textId="2DF0747E" w:rsidR="00FF7E2F" w:rsidRPr="008252C5" w:rsidRDefault="00FF7E2F" w:rsidP="008C09DA">
      <w:pPr>
        <w:pStyle w:val="font8"/>
        <w:numPr>
          <w:ilvl w:val="0"/>
          <w:numId w:val="8"/>
        </w:numPr>
        <w:spacing w:before="0" w:beforeAutospacing="0" w:after="120" w:afterAutospacing="0"/>
        <w:textAlignment w:val="baseline"/>
        <w:rPr>
          <w:rFonts w:ascii="Verdana" w:hAnsi="Verdana" w:cs="Arial"/>
          <w:sz w:val="18"/>
          <w:szCs w:val="18"/>
        </w:rPr>
      </w:pPr>
      <w:r w:rsidRPr="008252C5">
        <w:rPr>
          <w:rFonts w:ascii="Verdana" w:hAnsi="Verdana" w:cs="Arial"/>
          <w:sz w:val="18"/>
          <w:szCs w:val="18"/>
          <w:bdr w:val="none" w:sz="0" w:space="0" w:color="auto" w:frame="1"/>
        </w:rPr>
        <w:t xml:space="preserve">Gépjármű adatai: alvázszám, </w:t>
      </w:r>
      <w:r w:rsidR="00285590">
        <w:rPr>
          <w:rFonts w:ascii="Verdana" w:hAnsi="Verdana" w:cs="Arial"/>
          <w:sz w:val="18"/>
          <w:szCs w:val="18"/>
          <w:bdr w:val="none" w:sz="0" w:space="0" w:color="auto" w:frame="1"/>
        </w:rPr>
        <w:t xml:space="preserve">gyártó, modell, </w:t>
      </w:r>
      <w:r w:rsidRPr="008252C5">
        <w:rPr>
          <w:rFonts w:ascii="Verdana" w:hAnsi="Verdana" w:cs="Arial"/>
          <w:sz w:val="18"/>
          <w:szCs w:val="18"/>
          <w:bdr w:val="none" w:sz="0" w:space="0" w:color="auto" w:frame="1"/>
        </w:rPr>
        <w:t>motor, üzemanyag, gyártási év, rendszám,</w:t>
      </w:r>
    </w:p>
    <w:p w14:paraId="4C6BBBBC" w14:textId="77777777" w:rsidR="00FF7E2F" w:rsidRPr="00285590" w:rsidRDefault="00FF7E2F" w:rsidP="008C09DA">
      <w:pPr>
        <w:pStyle w:val="font8"/>
        <w:numPr>
          <w:ilvl w:val="0"/>
          <w:numId w:val="8"/>
        </w:numPr>
        <w:spacing w:before="0" w:beforeAutospacing="0" w:after="120" w:afterAutospacing="0"/>
        <w:textAlignment w:val="baseline"/>
        <w:rPr>
          <w:rFonts w:ascii="Verdana" w:hAnsi="Verdana" w:cs="Arial"/>
          <w:sz w:val="18"/>
          <w:szCs w:val="18"/>
        </w:rPr>
      </w:pPr>
      <w:r w:rsidRPr="00285590">
        <w:rPr>
          <w:rFonts w:ascii="Verdana" w:hAnsi="Verdana" w:cs="Arial"/>
          <w:sz w:val="18"/>
          <w:szCs w:val="18"/>
        </w:rPr>
        <w:t>Érintett telefonszáma,</w:t>
      </w:r>
    </w:p>
    <w:p w14:paraId="1CC4856F" w14:textId="77777777" w:rsidR="00FF7E2F" w:rsidRPr="00285590" w:rsidRDefault="00FF7E2F" w:rsidP="008C09DA">
      <w:pPr>
        <w:pStyle w:val="font8"/>
        <w:numPr>
          <w:ilvl w:val="0"/>
          <w:numId w:val="8"/>
        </w:numPr>
        <w:spacing w:before="0" w:beforeAutospacing="0" w:after="120" w:afterAutospacing="0"/>
        <w:textAlignment w:val="baseline"/>
        <w:rPr>
          <w:rFonts w:ascii="Verdana" w:hAnsi="Verdana" w:cs="Arial"/>
          <w:sz w:val="18"/>
          <w:szCs w:val="18"/>
        </w:rPr>
      </w:pPr>
      <w:r w:rsidRPr="00285590">
        <w:rPr>
          <w:rFonts w:ascii="Verdana" w:hAnsi="Verdana" w:cs="Arial"/>
          <w:sz w:val="18"/>
          <w:szCs w:val="18"/>
        </w:rPr>
        <w:t>Érintett e-mail címe</w:t>
      </w:r>
    </w:p>
    <w:p w14:paraId="3A9ACDDB" w14:textId="77777777" w:rsidR="00FF7E2F" w:rsidRPr="00285590" w:rsidRDefault="00FF7E2F" w:rsidP="008C09DA">
      <w:pPr>
        <w:pStyle w:val="font8"/>
        <w:numPr>
          <w:ilvl w:val="0"/>
          <w:numId w:val="8"/>
        </w:numPr>
        <w:spacing w:before="0" w:beforeAutospacing="0" w:after="120" w:afterAutospacing="0"/>
        <w:textAlignment w:val="baseline"/>
        <w:rPr>
          <w:rFonts w:ascii="Verdana" w:hAnsi="Verdana" w:cs="Arial"/>
          <w:sz w:val="18"/>
          <w:szCs w:val="18"/>
        </w:rPr>
      </w:pPr>
      <w:r w:rsidRPr="00285590">
        <w:rPr>
          <w:rFonts w:ascii="Verdana" w:hAnsi="Verdana" w:cs="Arial"/>
          <w:sz w:val="18"/>
          <w:szCs w:val="18"/>
        </w:rPr>
        <w:t>Érintett, illetve a Gépjármű helyeként megjelölt település neve,</w:t>
      </w:r>
    </w:p>
    <w:p w14:paraId="508457AC" w14:textId="59C490D2" w:rsidR="00DB7E7E" w:rsidRPr="008252C5" w:rsidRDefault="00C7603D" w:rsidP="008C09DA">
      <w:pPr>
        <w:pStyle w:val="font8"/>
        <w:numPr>
          <w:ilvl w:val="0"/>
          <w:numId w:val="8"/>
        </w:numPr>
        <w:spacing w:before="0" w:beforeAutospacing="0" w:after="120" w:afterAutospacing="0"/>
        <w:textAlignment w:val="baseline"/>
        <w:rPr>
          <w:rFonts w:ascii="Verdana" w:hAnsi="Verdana" w:cs="Arial"/>
          <w:sz w:val="18"/>
          <w:szCs w:val="18"/>
        </w:rPr>
      </w:pPr>
      <w:r w:rsidRPr="008252C5">
        <w:rPr>
          <w:rFonts w:ascii="Verdana" w:hAnsi="Verdana" w:cs="Arial"/>
          <w:sz w:val="18"/>
          <w:szCs w:val="18"/>
          <w:bdr w:val="none" w:sz="0" w:space="0" w:color="auto" w:frame="1"/>
        </w:rPr>
        <w:t xml:space="preserve">a </w:t>
      </w:r>
      <w:r w:rsidR="00FF7E2F" w:rsidRPr="008252C5">
        <w:rPr>
          <w:rFonts w:ascii="Verdana" w:hAnsi="Verdana" w:cs="Arial"/>
          <w:sz w:val="18"/>
          <w:szCs w:val="18"/>
          <w:bdr w:val="none" w:sz="0" w:space="0" w:color="auto" w:frame="1"/>
        </w:rPr>
        <w:t>Gépjárműn elvégzendő szükséges művelet.</w:t>
      </w:r>
    </w:p>
    <w:p w14:paraId="18419B4F" w14:textId="61701B2A" w:rsidR="00B7044F" w:rsidRPr="008252C5" w:rsidRDefault="00FB278C" w:rsidP="008C09DA">
      <w:pPr>
        <w:pStyle w:val="Listaszerbekezds"/>
        <w:numPr>
          <w:ilvl w:val="0"/>
          <w:numId w:val="3"/>
        </w:numPr>
        <w:spacing w:after="120" w:line="240" w:lineRule="auto"/>
        <w:ind w:left="426" w:hanging="426"/>
        <w:jc w:val="both"/>
        <w:rPr>
          <w:rFonts w:ascii="Verdana" w:hAnsi="Verdana"/>
          <w:b/>
          <w:sz w:val="18"/>
          <w:szCs w:val="18"/>
          <w:lang w:val="hu-HU"/>
        </w:rPr>
      </w:pPr>
      <w:r w:rsidRPr="008252C5">
        <w:rPr>
          <w:rFonts w:ascii="Verdana" w:hAnsi="Verdana"/>
          <w:b/>
          <w:sz w:val="18"/>
          <w:szCs w:val="18"/>
          <w:lang w:val="hu-HU"/>
        </w:rPr>
        <w:t xml:space="preserve">A személyes </w:t>
      </w:r>
      <w:r w:rsidR="00DB7E7E" w:rsidRPr="008252C5">
        <w:rPr>
          <w:rFonts w:ascii="Verdana" w:hAnsi="Verdana"/>
          <w:b/>
          <w:sz w:val="18"/>
          <w:szCs w:val="18"/>
          <w:lang w:val="hu-HU"/>
        </w:rPr>
        <w:t>adatok</w:t>
      </w:r>
      <w:r w:rsidRPr="008252C5">
        <w:rPr>
          <w:rFonts w:ascii="Verdana" w:hAnsi="Verdana"/>
          <w:b/>
          <w:sz w:val="18"/>
          <w:szCs w:val="18"/>
          <w:lang w:val="hu-HU"/>
        </w:rPr>
        <w:t xml:space="preserve"> kizárólag az alábbi célokra </w:t>
      </w:r>
      <w:r w:rsidR="00DB7E7E" w:rsidRPr="008252C5">
        <w:rPr>
          <w:rFonts w:ascii="Verdana" w:hAnsi="Verdana"/>
          <w:b/>
          <w:sz w:val="18"/>
          <w:szCs w:val="18"/>
          <w:lang w:val="hu-HU"/>
        </w:rPr>
        <w:t xml:space="preserve">és az alábbi ideig </w:t>
      </w:r>
      <w:r w:rsidRPr="008252C5">
        <w:rPr>
          <w:rFonts w:ascii="Verdana" w:hAnsi="Verdana"/>
          <w:b/>
          <w:sz w:val="18"/>
          <w:szCs w:val="18"/>
          <w:lang w:val="hu-HU"/>
        </w:rPr>
        <w:t>kerülnek felhasználásra:</w:t>
      </w:r>
    </w:p>
    <w:tbl>
      <w:tblPr>
        <w:tblStyle w:val="Rcsostblzat"/>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7"/>
        <w:gridCol w:w="3301"/>
      </w:tblGrid>
      <w:tr w:rsidR="000D28D7" w:rsidRPr="008252C5" w14:paraId="03AF801A" w14:textId="4C710BBC" w:rsidTr="000D28D7">
        <w:trPr>
          <w:jc w:val="center"/>
        </w:trPr>
        <w:tc>
          <w:tcPr>
            <w:tcW w:w="3077" w:type="dxa"/>
          </w:tcPr>
          <w:p w14:paraId="7EE2F98E" w14:textId="6EAAA897" w:rsidR="000D28D7" w:rsidRPr="008252C5" w:rsidRDefault="000D28D7" w:rsidP="008C09DA">
            <w:pPr>
              <w:spacing w:after="120"/>
              <w:jc w:val="center"/>
              <w:rPr>
                <w:rFonts w:ascii="Verdana" w:hAnsi="Verdana"/>
                <w:b/>
                <w:sz w:val="18"/>
                <w:szCs w:val="18"/>
                <w:lang w:val="hu-HU"/>
              </w:rPr>
            </w:pPr>
            <w:r w:rsidRPr="008252C5">
              <w:rPr>
                <w:rFonts w:ascii="Verdana" w:hAnsi="Verdana"/>
                <w:b/>
                <w:sz w:val="18"/>
                <w:szCs w:val="18"/>
                <w:lang w:val="hu-HU"/>
              </w:rPr>
              <w:t>Adatkezelés célja</w:t>
            </w:r>
          </w:p>
        </w:tc>
        <w:tc>
          <w:tcPr>
            <w:tcW w:w="3301" w:type="dxa"/>
          </w:tcPr>
          <w:p w14:paraId="44923B4E" w14:textId="77777777" w:rsidR="000D28D7" w:rsidRPr="008252C5" w:rsidRDefault="000D28D7" w:rsidP="008C09DA">
            <w:pPr>
              <w:spacing w:after="120"/>
              <w:jc w:val="center"/>
              <w:rPr>
                <w:rFonts w:ascii="Verdana" w:hAnsi="Verdana"/>
                <w:b/>
                <w:sz w:val="18"/>
                <w:szCs w:val="18"/>
                <w:lang w:val="hu-HU"/>
              </w:rPr>
            </w:pPr>
            <w:r w:rsidRPr="008252C5">
              <w:rPr>
                <w:rFonts w:ascii="Verdana" w:hAnsi="Verdana"/>
                <w:b/>
                <w:sz w:val="18"/>
                <w:szCs w:val="18"/>
                <w:lang w:val="hu-HU"/>
              </w:rPr>
              <w:t>Az adatkezelés ideje</w:t>
            </w:r>
          </w:p>
          <w:p w14:paraId="27DBFC12" w14:textId="0B41B63B" w:rsidR="000D28D7" w:rsidRPr="008252C5" w:rsidRDefault="000D28D7" w:rsidP="008C09DA">
            <w:pPr>
              <w:spacing w:after="120"/>
              <w:rPr>
                <w:rFonts w:ascii="Verdana" w:hAnsi="Verdana"/>
                <w:b/>
                <w:sz w:val="18"/>
                <w:szCs w:val="18"/>
                <w:lang w:val="hu-HU"/>
              </w:rPr>
            </w:pPr>
          </w:p>
        </w:tc>
      </w:tr>
      <w:tr w:rsidR="000D28D7" w:rsidRPr="008252C5" w14:paraId="7BFF933B" w14:textId="3D621109" w:rsidTr="000D28D7">
        <w:trPr>
          <w:jc w:val="center"/>
        </w:trPr>
        <w:tc>
          <w:tcPr>
            <w:tcW w:w="3077" w:type="dxa"/>
          </w:tcPr>
          <w:p w14:paraId="7ED221D6" w14:textId="7E291306" w:rsidR="000D28D7" w:rsidRPr="008252C5" w:rsidRDefault="000D28D7" w:rsidP="008C09DA">
            <w:pPr>
              <w:spacing w:after="120"/>
              <w:jc w:val="both"/>
              <w:rPr>
                <w:rFonts w:ascii="Verdana" w:hAnsi="Verdana"/>
                <w:sz w:val="18"/>
                <w:szCs w:val="18"/>
                <w:lang w:val="hu-HU"/>
              </w:rPr>
            </w:pPr>
            <w:r w:rsidRPr="008252C5">
              <w:rPr>
                <w:rFonts w:ascii="Verdana" w:hAnsi="Verdana"/>
                <w:sz w:val="18"/>
                <w:szCs w:val="18"/>
                <w:lang w:val="hu-HU"/>
              </w:rPr>
              <w:t>A Gépjárműn elvégzendő szükséges műveletekre az Adatkezelő, vagy az Adatkezelő szerződött Q-Service partnere árajánlattal keresse meg az Érintettet</w:t>
            </w:r>
          </w:p>
        </w:tc>
        <w:tc>
          <w:tcPr>
            <w:tcW w:w="3301" w:type="dxa"/>
          </w:tcPr>
          <w:p w14:paraId="76345F95" w14:textId="74CA270E" w:rsidR="000D28D7" w:rsidRPr="008252C5" w:rsidRDefault="000D28D7" w:rsidP="008C09DA">
            <w:pPr>
              <w:spacing w:after="120"/>
              <w:jc w:val="both"/>
              <w:rPr>
                <w:rFonts w:ascii="Verdana" w:hAnsi="Verdana"/>
                <w:sz w:val="18"/>
                <w:szCs w:val="18"/>
                <w:lang w:val="hu-HU"/>
              </w:rPr>
            </w:pPr>
            <w:r w:rsidRPr="008252C5">
              <w:rPr>
                <w:rFonts w:ascii="Verdana" w:hAnsi="Verdana"/>
                <w:sz w:val="18"/>
                <w:szCs w:val="18"/>
                <w:lang w:val="hu-HU"/>
              </w:rPr>
              <w:t xml:space="preserve">Az árajánlatban foglalt ajánlati kötöttség ideje, de </w:t>
            </w:r>
            <w:r w:rsidRPr="00421D79">
              <w:rPr>
                <w:rFonts w:ascii="Verdana" w:hAnsi="Verdana"/>
                <w:sz w:val="18"/>
                <w:szCs w:val="18"/>
                <w:lang w:val="hu-HU"/>
              </w:rPr>
              <w:t>legfeljebb az adatok megadásától számított 3 hónap, amennyiben az Érintett</w:t>
            </w:r>
            <w:r w:rsidRPr="008252C5">
              <w:rPr>
                <w:rFonts w:ascii="Verdana" w:hAnsi="Verdana"/>
                <w:sz w:val="18"/>
                <w:szCs w:val="18"/>
                <w:lang w:val="hu-HU"/>
              </w:rPr>
              <w:t xml:space="preserve"> az adatai kezeléséhez való hozzájárulását ezt megelőzően nem vonta vissza.</w:t>
            </w:r>
          </w:p>
        </w:tc>
      </w:tr>
    </w:tbl>
    <w:p w14:paraId="3A5F6302" w14:textId="77777777" w:rsidR="00B7044F" w:rsidRPr="008252C5" w:rsidRDefault="00B7044F" w:rsidP="008C09DA">
      <w:pPr>
        <w:pStyle w:val="Listaszerbekezds"/>
        <w:spacing w:after="120" w:line="240" w:lineRule="auto"/>
        <w:jc w:val="both"/>
        <w:rPr>
          <w:rFonts w:ascii="Verdana" w:hAnsi="Verdana"/>
          <w:sz w:val="18"/>
          <w:szCs w:val="18"/>
          <w:lang w:val="hu-HU"/>
        </w:rPr>
      </w:pPr>
    </w:p>
    <w:p w14:paraId="66187BAA" w14:textId="516C8107" w:rsidR="004609D4" w:rsidRPr="008252C5" w:rsidRDefault="00233378" w:rsidP="000D28D7">
      <w:pPr>
        <w:pStyle w:val="Listaszerbekezds"/>
        <w:numPr>
          <w:ilvl w:val="0"/>
          <w:numId w:val="3"/>
        </w:numPr>
        <w:spacing w:after="120" w:line="240" w:lineRule="auto"/>
        <w:ind w:left="426" w:hanging="426"/>
        <w:jc w:val="both"/>
        <w:rPr>
          <w:rFonts w:ascii="Verdana" w:hAnsi="Verdana"/>
          <w:b/>
          <w:sz w:val="18"/>
          <w:szCs w:val="18"/>
          <w:lang w:val="hu-HU"/>
        </w:rPr>
      </w:pPr>
      <w:r w:rsidRPr="008252C5">
        <w:rPr>
          <w:rFonts w:ascii="Verdana" w:hAnsi="Verdana"/>
          <w:b/>
          <w:sz w:val="18"/>
          <w:szCs w:val="18"/>
          <w:lang w:val="hu-HU"/>
        </w:rPr>
        <w:t>Az adatkezelés jogalapja</w:t>
      </w:r>
    </w:p>
    <w:p w14:paraId="0B5DA654" w14:textId="2279572C" w:rsidR="003B69EB" w:rsidRPr="00421D79" w:rsidRDefault="00716130" w:rsidP="000D28D7">
      <w:pPr>
        <w:pStyle w:val="font8"/>
        <w:spacing w:before="0" w:beforeAutospacing="0" w:after="120" w:afterAutospacing="0"/>
        <w:ind w:left="426"/>
        <w:jc w:val="both"/>
        <w:textAlignment w:val="baseline"/>
        <w:rPr>
          <w:rFonts w:ascii="Verdana" w:hAnsi="Verdana" w:cs="Arial"/>
          <w:b/>
          <w:sz w:val="18"/>
          <w:szCs w:val="18"/>
          <w:bdr w:val="none" w:sz="0" w:space="0" w:color="auto" w:frame="1"/>
        </w:rPr>
      </w:pPr>
      <w:r w:rsidRPr="008252C5">
        <w:rPr>
          <w:rFonts w:ascii="Verdana" w:hAnsi="Verdana" w:cs="Arial"/>
          <w:sz w:val="18"/>
          <w:szCs w:val="18"/>
          <w:bdr w:val="none" w:sz="0" w:space="0" w:color="auto" w:frame="1"/>
        </w:rPr>
        <w:t xml:space="preserve">Az adatkezelés jogalapja: </w:t>
      </w:r>
      <w:r w:rsidR="00DB7E7E" w:rsidRPr="008252C5">
        <w:rPr>
          <w:rFonts w:ascii="Verdana" w:hAnsi="Verdana" w:cs="Arial"/>
          <w:sz w:val="18"/>
          <w:szCs w:val="18"/>
          <w:bdr w:val="none" w:sz="0" w:space="0" w:color="auto" w:frame="1"/>
        </w:rPr>
        <w:t xml:space="preserve">az Általános Adatvédelmi Rendelet – </w:t>
      </w:r>
      <w:r w:rsidR="00DB7E7E" w:rsidRPr="00421D79">
        <w:rPr>
          <w:rFonts w:ascii="Verdana" w:hAnsi="Verdana" w:cs="Arial"/>
          <w:b/>
          <w:sz w:val="18"/>
          <w:szCs w:val="18"/>
          <w:bdr w:val="none" w:sz="0" w:space="0" w:color="auto" w:frame="1"/>
        </w:rPr>
        <w:t xml:space="preserve">GDPR 6. cikk (1) bekezdésének a) pontja, azaz </w:t>
      </w:r>
      <w:r w:rsidRPr="00421D79">
        <w:rPr>
          <w:rFonts w:ascii="Verdana" w:hAnsi="Verdana" w:cs="Arial"/>
          <w:b/>
          <w:sz w:val="18"/>
          <w:szCs w:val="18"/>
          <w:bdr w:val="none" w:sz="0" w:space="0" w:color="auto" w:frame="1"/>
        </w:rPr>
        <w:t>az érintett hozzájárulása</w:t>
      </w:r>
      <w:r w:rsidR="00DB7E7E" w:rsidRPr="00421D79">
        <w:rPr>
          <w:rFonts w:ascii="Verdana" w:hAnsi="Verdana" w:cs="Arial"/>
          <w:b/>
          <w:sz w:val="18"/>
          <w:szCs w:val="18"/>
          <w:bdr w:val="none" w:sz="0" w:space="0" w:color="auto" w:frame="1"/>
        </w:rPr>
        <w:t xml:space="preserve"> az általa megadott személyes adatok jelen Adatkezelési Tájékoztatóban meghatározott</w:t>
      </w:r>
      <w:r w:rsidR="00E70BC9" w:rsidRPr="00421D79">
        <w:rPr>
          <w:rFonts w:ascii="Verdana" w:hAnsi="Verdana" w:cs="Arial"/>
          <w:b/>
          <w:sz w:val="18"/>
          <w:szCs w:val="18"/>
          <w:bdr w:val="none" w:sz="0" w:space="0" w:color="auto" w:frame="1"/>
        </w:rPr>
        <w:t xml:space="preserve"> célokból történő adatkezeléshez.</w:t>
      </w:r>
    </w:p>
    <w:p w14:paraId="2201A799" w14:textId="156CA7ED" w:rsidR="00B7044F" w:rsidRPr="008252C5" w:rsidRDefault="00B7044F" w:rsidP="000D28D7">
      <w:pPr>
        <w:pStyle w:val="Listaszerbekezds"/>
        <w:numPr>
          <w:ilvl w:val="0"/>
          <w:numId w:val="3"/>
        </w:numPr>
        <w:spacing w:after="120" w:line="240" w:lineRule="auto"/>
        <w:ind w:left="426" w:hanging="426"/>
        <w:rPr>
          <w:rFonts w:ascii="Verdana" w:hAnsi="Verdana"/>
          <w:b/>
          <w:sz w:val="18"/>
          <w:szCs w:val="18"/>
          <w:lang w:val="hu-HU"/>
        </w:rPr>
      </w:pPr>
      <w:r w:rsidRPr="008252C5">
        <w:rPr>
          <w:rFonts w:ascii="Verdana" w:hAnsi="Verdana"/>
          <w:b/>
          <w:sz w:val="18"/>
          <w:szCs w:val="18"/>
          <w:lang w:val="hu-HU"/>
        </w:rPr>
        <w:t>Adattovábbítás</w:t>
      </w:r>
      <w:r w:rsidR="00971B36" w:rsidRPr="008252C5">
        <w:rPr>
          <w:rFonts w:ascii="Verdana" w:hAnsi="Verdana"/>
          <w:b/>
          <w:sz w:val="18"/>
          <w:szCs w:val="18"/>
          <w:lang w:val="hu-HU"/>
        </w:rPr>
        <w:t xml:space="preserve"> és a személyes adatok tárolása</w:t>
      </w:r>
    </w:p>
    <w:p w14:paraId="50E0DAD5" w14:textId="42F7E573" w:rsidR="00E70BC9" w:rsidRPr="008252C5" w:rsidRDefault="00FB278C" w:rsidP="000D28D7">
      <w:pPr>
        <w:spacing w:after="120" w:line="240" w:lineRule="auto"/>
        <w:ind w:left="426"/>
        <w:jc w:val="both"/>
        <w:rPr>
          <w:rFonts w:ascii="Verdana" w:hAnsi="Verdana"/>
          <w:sz w:val="18"/>
          <w:szCs w:val="18"/>
          <w:lang w:val="hu-HU"/>
        </w:rPr>
      </w:pPr>
      <w:r w:rsidRPr="008252C5">
        <w:rPr>
          <w:rFonts w:ascii="Verdana" w:hAnsi="Verdana"/>
          <w:sz w:val="18"/>
          <w:szCs w:val="18"/>
          <w:lang w:val="hu-HU"/>
        </w:rPr>
        <w:t>A</w:t>
      </w:r>
      <w:r w:rsidR="008F3EA5" w:rsidRPr="008252C5">
        <w:rPr>
          <w:rFonts w:ascii="Verdana" w:hAnsi="Verdana"/>
          <w:sz w:val="18"/>
          <w:szCs w:val="18"/>
          <w:lang w:val="hu-HU"/>
        </w:rPr>
        <w:t xml:space="preserve"> személyes adatai továbbításra kerülnek </w:t>
      </w:r>
      <w:r w:rsidR="00E70BC9" w:rsidRPr="008252C5">
        <w:rPr>
          <w:rFonts w:ascii="Verdana" w:hAnsi="Verdana"/>
          <w:sz w:val="18"/>
          <w:szCs w:val="18"/>
          <w:lang w:val="hu-HU"/>
        </w:rPr>
        <w:t xml:space="preserve">a </w:t>
      </w:r>
      <w:hyperlink r:id="rId10" w:history="1">
        <w:r w:rsidR="00E70BC9" w:rsidRPr="008252C5">
          <w:rPr>
            <w:rStyle w:val="Hiperhivatkozs"/>
            <w:rFonts w:ascii="Verdana" w:hAnsi="Verdana"/>
            <w:color w:val="auto"/>
            <w:sz w:val="18"/>
            <w:szCs w:val="18"/>
            <w:lang w:val="hu-HU"/>
          </w:rPr>
          <w:t>www.g-service.hu/q-service-szerviz-halozat</w:t>
        </w:r>
      </w:hyperlink>
      <w:r w:rsidR="00E70BC9" w:rsidRPr="008252C5">
        <w:rPr>
          <w:rFonts w:ascii="Verdana" w:hAnsi="Verdana"/>
          <w:sz w:val="18"/>
          <w:szCs w:val="18"/>
          <w:lang w:val="hu-HU"/>
        </w:rPr>
        <w:t xml:space="preserve"> oldalon felsorolt, az Adatkezelővel leszerződött, és az Érintett által megadott településen dolgozó Q-Service szervizhálózati partnerek, mint </w:t>
      </w:r>
      <w:r w:rsidR="00114BC3" w:rsidRPr="008252C5">
        <w:rPr>
          <w:rFonts w:ascii="Verdana" w:hAnsi="Verdana"/>
          <w:sz w:val="18"/>
          <w:szCs w:val="18"/>
          <w:lang w:val="hu-HU"/>
        </w:rPr>
        <w:t xml:space="preserve">közös </w:t>
      </w:r>
      <w:r w:rsidR="00E70BC9" w:rsidRPr="008252C5">
        <w:rPr>
          <w:rFonts w:ascii="Verdana" w:hAnsi="Verdana"/>
          <w:sz w:val="18"/>
          <w:szCs w:val="18"/>
          <w:lang w:val="hu-HU"/>
        </w:rPr>
        <w:t>adatkezelők részére.</w:t>
      </w:r>
    </w:p>
    <w:p w14:paraId="682A77FD" w14:textId="404A0C63" w:rsidR="00E70BC9" w:rsidRPr="008252C5" w:rsidRDefault="00E70BC9" w:rsidP="000D28D7">
      <w:pPr>
        <w:spacing w:after="120" w:line="240" w:lineRule="auto"/>
        <w:ind w:left="426"/>
        <w:jc w:val="both"/>
        <w:rPr>
          <w:rFonts w:ascii="Verdana" w:hAnsi="Verdana"/>
          <w:sz w:val="18"/>
          <w:szCs w:val="18"/>
          <w:lang w:val="hu-HU"/>
        </w:rPr>
      </w:pPr>
      <w:r w:rsidRPr="008252C5">
        <w:rPr>
          <w:rFonts w:ascii="Verdana" w:hAnsi="Verdana"/>
          <w:sz w:val="18"/>
          <w:szCs w:val="18"/>
          <w:lang w:val="hu-HU"/>
        </w:rPr>
        <w:t>Adattovábbítás célja árajánlat készítése, és közvetlen kapcsolatfelvétel az Érintettel.</w:t>
      </w:r>
    </w:p>
    <w:p w14:paraId="3B2A3DDA" w14:textId="3602C93A" w:rsidR="00114BC3" w:rsidRPr="005A3AE8" w:rsidRDefault="00114BC3" w:rsidP="000D28D7">
      <w:pPr>
        <w:spacing w:after="120" w:line="240" w:lineRule="auto"/>
        <w:ind w:left="426"/>
        <w:jc w:val="both"/>
        <w:rPr>
          <w:rFonts w:ascii="Verdana" w:hAnsi="Verdana"/>
          <w:sz w:val="18"/>
          <w:szCs w:val="18"/>
          <w:lang w:val="hu-HU"/>
        </w:rPr>
      </w:pPr>
      <w:r w:rsidRPr="008252C5">
        <w:rPr>
          <w:rFonts w:ascii="Verdana" w:hAnsi="Verdana"/>
          <w:sz w:val="18"/>
          <w:szCs w:val="18"/>
          <w:lang w:val="hu-HU"/>
        </w:rPr>
        <w:lastRenderedPageBreak/>
        <w:t xml:space="preserve">Az Érintett által megadott adatok ezen felül harmadik személy részére nem kerülnek átadásra, </w:t>
      </w:r>
      <w:r w:rsidRPr="005A3AE8">
        <w:rPr>
          <w:rFonts w:ascii="Verdana" w:hAnsi="Verdana"/>
          <w:sz w:val="18"/>
          <w:szCs w:val="18"/>
          <w:lang w:val="hu-HU"/>
        </w:rPr>
        <w:t>így különösen nem kerülnek átadásra EGT-n kívüli harmadik országba.</w:t>
      </w:r>
    </w:p>
    <w:p w14:paraId="5B7F1984" w14:textId="1B9ECAD5" w:rsidR="00114BC3" w:rsidRPr="005A3AE8" w:rsidRDefault="005A3AE8" w:rsidP="000D28D7">
      <w:pPr>
        <w:spacing w:after="120" w:line="240" w:lineRule="auto"/>
        <w:ind w:left="426"/>
        <w:jc w:val="both"/>
        <w:rPr>
          <w:rFonts w:ascii="Verdana" w:hAnsi="Verdana"/>
          <w:sz w:val="18"/>
          <w:szCs w:val="18"/>
          <w:lang w:val="hu-HU"/>
        </w:rPr>
      </w:pPr>
      <w:r w:rsidRPr="005A3AE8">
        <w:rPr>
          <w:rFonts w:ascii="Verdana" w:hAnsi="Verdana"/>
          <w:sz w:val="18"/>
          <w:szCs w:val="18"/>
          <w:lang w:val="hu-HU"/>
        </w:rPr>
        <w:t>Adatok tárolásának helye: Webglobe – Yegon s.r.o. Szlovákia</w:t>
      </w:r>
    </w:p>
    <w:p w14:paraId="10202AAB" w14:textId="0F956911" w:rsidR="00971B36" w:rsidRPr="005A3AE8" w:rsidRDefault="00114BC3" w:rsidP="000D28D7">
      <w:pPr>
        <w:spacing w:after="120" w:line="240" w:lineRule="auto"/>
        <w:ind w:left="426"/>
        <w:rPr>
          <w:rFonts w:ascii="Verdana" w:hAnsi="Verdana"/>
          <w:sz w:val="18"/>
          <w:szCs w:val="18"/>
          <w:lang w:val="hu-HU"/>
        </w:rPr>
      </w:pPr>
      <w:r w:rsidRPr="005A3AE8">
        <w:rPr>
          <w:rFonts w:ascii="Verdana" w:hAnsi="Verdana"/>
          <w:sz w:val="18"/>
          <w:szCs w:val="18"/>
          <w:lang w:val="hu-HU"/>
        </w:rPr>
        <w:t>Az Adatkezelő a holnap működése érdekében adatfeldolgozóként honlap üzemeltetőt vesz igénybe:</w:t>
      </w:r>
    </w:p>
    <w:p w14:paraId="5FEC496D" w14:textId="71EC591C" w:rsidR="00114BC3" w:rsidRPr="005A3AE8" w:rsidRDefault="00114BC3" w:rsidP="000D28D7">
      <w:pPr>
        <w:spacing w:after="120" w:line="240" w:lineRule="auto"/>
        <w:ind w:left="426"/>
        <w:rPr>
          <w:rFonts w:ascii="Verdana" w:hAnsi="Verdana"/>
          <w:sz w:val="18"/>
          <w:szCs w:val="18"/>
          <w:lang w:val="hu-HU"/>
        </w:rPr>
      </w:pPr>
      <w:r w:rsidRPr="005A3AE8">
        <w:rPr>
          <w:rFonts w:ascii="Verdana" w:hAnsi="Verdana"/>
          <w:sz w:val="18"/>
          <w:szCs w:val="18"/>
          <w:lang w:val="hu-HU"/>
        </w:rPr>
        <w:t>Neve: WEB Management s.r.o.</w:t>
      </w:r>
    </w:p>
    <w:p w14:paraId="570100C0" w14:textId="38FFB9E3" w:rsidR="00114BC3" w:rsidRPr="005A3AE8" w:rsidRDefault="00114BC3" w:rsidP="000D28D7">
      <w:pPr>
        <w:spacing w:after="120" w:line="240" w:lineRule="auto"/>
        <w:ind w:left="426"/>
        <w:rPr>
          <w:rFonts w:ascii="Verdana" w:hAnsi="Verdana"/>
          <w:sz w:val="18"/>
          <w:szCs w:val="18"/>
          <w:lang w:val="hu-HU"/>
        </w:rPr>
      </w:pPr>
      <w:r w:rsidRPr="005A3AE8">
        <w:rPr>
          <w:rFonts w:ascii="Verdana" w:hAnsi="Verdana"/>
          <w:sz w:val="18"/>
          <w:szCs w:val="18"/>
          <w:lang w:val="hu-HU"/>
        </w:rPr>
        <w:t>Székhely:</w:t>
      </w:r>
      <w:r w:rsidR="005A3AE8" w:rsidRPr="005A3AE8">
        <w:rPr>
          <w:rFonts w:ascii="Verdana" w:hAnsi="Verdana"/>
          <w:sz w:val="18"/>
          <w:szCs w:val="18"/>
          <w:lang w:val="hu-HU"/>
        </w:rPr>
        <w:t>Ivanská cesta 2, 82104 Pozsony</w:t>
      </w:r>
    </w:p>
    <w:p w14:paraId="048BEDCF" w14:textId="39DF4C28" w:rsidR="00114BC3" w:rsidRPr="005A3AE8" w:rsidRDefault="00114BC3" w:rsidP="000D28D7">
      <w:pPr>
        <w:spacing w:after="120" w:line="240" w:lineRule="auto"/>
        <w:ind w:left="426"/>
        <w:rPr>
          <w:rFonts w:ascii="Verdana" w:hAnsi="Verdana"/>
          <w:sz w:val="18"/>
          <w:szCs w:val="18"/>
          <w:lang w:val="hu-HU"/>
        </w:rPr>
      </w:pPr>
      <w:r w:rsidRPr="005A3AE8">
        <w:rPr>
          <w:rFonts w:ascii="Verdana" w:hAnsi="Verdana"/>
          <w:sz w:val="18"/>
          <w:szCs w:val="18"/>
          <w:lang w:val="hu-HU"/>
        </w:rPr>
        <w:t>Regisztrációs szám:</w:t>
      </w:r>
      <w:r w:rsidR="005A3AE8" w:rsidRPr="005A3AE8">
        <w:rPr>
          <w:rFonts w:ascii="Verdana" w:hAnsi="Verdana"/>
          <w:sz w:val="18"/>
          <w:szCs w:val="18"/>
          <w:lang w:val="hu-HU"/>
        </w:rPr>
        <w:t xml:space="preserve"> SK 2120413273</w:t>
      </w:r>
    </w:p>
    <w:p w14:paraId="0DDBB4B8" w14:textId="35287C49" w:rsidR="00114BC3" w:rsidRPr="008252C5" w:rsidRDefault="00BC022E" w:rsidP="000D28D7">
      <w:pPr>
        <w:spacing w:after="120" w:line="240" w:lineRule="auto"/>
        <w:ind w:left="426"/>
        <w:jc w:val="both"/>
        <w:rPr>
          <w:rFonts w:ascii="Verdana" w:hAnsi="Verdana"/>
          <w:sz w:val="18"/>
          <w:szCs w:val="18"/>
          <w:lang w:val="hu-HU"/>
        </w:rPr>
      </w:pPr>
      <w:bookmarkStart w:id="0" w:name="_GoBack"/>
      <w:bookmarkEnd w:id="0"/>
      <w:r w:rsidRPr="008252C5">
        <w:rPr>
          <w:rFonts w:ascii="Verdana" w:hAnsi="Verdana"/>
          <w:sz w:val="18"/>
          <w:szCs w:val="18"/>
          <w:lang w:val="hu-HU"/>
        </w:rPr>
        <w:t xml:space="preserve">Az Adatkezelő a hivatkozott </w:t>
      </w:r>
      <w:r w:rsidR="00114BC3" w:rsidRPr="008252C5">
        <w:rPr>
          <w:rFonts w:ascii="Verdana" w:hAnsi="Verdana"/>
          <w:sz w:val="18"/>
          <w:szCs w:val="18"/>
          <w:lang w:val="hu-HU"/>
        </w:rPr>
        <w:t xml:space="preserve">adatkezelőkkel közös adatkezelési megállapodást, illetve az adatfeldolgozóval </w:t>
      </w:r>
      <w:r w:rsidR="000D28D7">
        <w:rPr>
          <w:rFonts w:ascii="Verdana" w:hAnsi="Verdana"/>
          <w:sz w:val="18"/>
          <w:szCs w:val="18"/>
          <w:lang w:val="hu-HU"/>
        </w:rPr>
        <w:t>adatfeldolgozói megállapodást kötött.</w:t>
      </w:r>
    </w:p>
    <w:p w14:paraId="26100BC6" w14:textId="2F0EFDE6" w:rsidR="00BC022E" w:rsidRPr="008252C5" w:rsidRDefault="00BC022E" w:rsidP="000D28D7">
      <w:pPr>
        <w:pStyle w:val="Listaszerbekezds"/>
        <w:numPr>
          <w:ilvl w:val="0"/>
          <w:numId w:val="3"/>
        </w:numPr>
        <w:spacing w:after="120" w:line="240" w:lineRule="auto"/>
        <w:ind w:left="426" w:hanging="426"/>
        <w:jc w:val="both"/>
        <w:rPr>
          <w:rFonts w:ascii="Verdana" w:hAnsi="Verdana"/>
          <w:b/>
          <w:sz w:val="18"/>
          <w:szCs w:val="18"/>
          <w:lang w:val="hu-HU"/>
        </w:rPr>
      </w:pPr>
      <w:r w:rsidRPr="008252C5">
        <w:rPr>
          <w:rFonts w:ascii="Verdana" w:hAnsi="Verdana"/>
          <w:b/>
          <w:sz w:val="18"/>
          <w:szCs w:val="18"/>
          <w:lang w:val="hu-HU"/>
        </w:rPr>
        <w:t>Adatbiztonság</w:t>
      </w:r>
    </w:p>
    <w:p w14:paraId="1BFF5733" w14:textId="6C5C1243" w:rsidR="008252C5" w:rsidRDefault="008252C5" w:rsidP="000D28D7">
      <w:pPr>
        <w:pStyle w:val="NormlWeb"/>
        <w:shd w:val="clear" w:color="auto" w:fill="FFFFFF"/>
        <w:spacing w:before="0" w:beforeAutospacing="0" w:after="150" w:afterAutospacing="0"/>
        <w:ind w:left="426"/>
        <w:jc w:val="both"/>
        <w:rPr>
          <w:rFonts w:ascii="Verdana" w:hAnsi="Verdana" w:cs="Arial"/>
          <w:sz w:val="18"/>
          <w:szCs w:val="18"/>
        </w:rPr>
      </w:pPr>
      <w:r>
        <w:rPr>
          <w:rFonts w:ascii="Verdana" w:hAnsi="Verdana" w:cs="Arial"/>
          <w:sz w:val="18"/>
          <w:szCs w:val="18"/>
        </w:rPr>
        <w:t>Az A</w:t>
      </w:r>
      <w:r w:rsidR="00787E79" w:rsidRPr="008252C5">
        <w:rPr>
          <w:rFonts w:ascii="Verdana" w:hAnsi="Verdana" w:cs="Arial"/>
          <w:sz w:val="18"/>
          <w:szCs w:val="18"/>
        </w:rPr>
        <w:t>datkezelő, illetve tevékeny</w:t>
      </w:r>
      <w:r>
        <w:rPr>
          <w:rFonts w:ascii="Verdana" w:hAnsi="Verdana" w:cs="Arial"/>
          <w:sz w:val="18"/>
          <w:szCs w:val="18"/>
        </w:rPr>
        <w:t xml:space="preserve">ségi körében az adatfeldolgozó </w:t>
      </w:r>
      <w:r w:rsidR="00787E79" w:rsidRPr="008252C5">
        <w:rPr>
          <w:rFonts w:ascii="Verdana" w:hAnsi="Verdana" w:cs="Arial"/>
          <w:sz w:val="18"/>
          <w:szCs w:val="18"/>
        </w:rPr>
        <w:t>gondoskodik az Ön adatainak biztonsá</w:t>
      </w:r>
      <w:r>
        <w:rPr>
          <w:rFonts w:ascii="Verdana" w:hAnsi="Verdana" w:cs="Arial"/>
          <w:sz w:val="18"/>
          <w:szCs w:val="18"/>
        </w:rPr>
        <w:t xml:space="preserve">gáról, </w:t>
      </w:r>
      <w:r w:rsidR="00787E79" w:rsidRPr="008252C5">
        <w:rPr>
          <w:rFonts w:ascii="Verdana" w:hAnsi="Verdana" w:cs="Arial"/>
          <w:sz w:val="18"/>
          <w:szCs w:val="18"/>
        </w:rPr>
        <w:t>megteszi azokat a technikai és szervezési intézkedéseket és kialakítja azokat az eljárási szabályokat, amelyek az adatvédelmi szabályok érvényre juttatásához szükségesek. Az adatot védik különösen a jogosulatlan hozzáférés, megváltoztatás, nyilvánosságra hozás vagy törlés, illetőleg a sérülés vagy megsemmisülés ellen.</w:t>
      </w:r>
    </w:p>
    <w:p w14:paraId="5543F60D" w14:textId="2DC106B6" w:rsidR="00787E79" w:rsidRPr="000D28D7" w:rsidRDefault="00787E79" w:rsidP="000D28D7">
      <w:pPr>
        <w:pStyle w:val="NormlWeb"/>
        <w:shd w:val="clear" w:color="auto" w:fill="FFFFFF"/>
        <w:spacing w:before="0" w:beforeAutospacing="0" w:after="150" w:afterAutospacing="0"/>
        <w:ind w:left="426"/>
        <w:jc w:val="both"/>
        <w:rPr>
          <w:rFonts w:ascii="Verdana" w:hAnsi="Verdana" w:cs="Arial"/>
          <w:sz w:val="18"/>
          <w:szCs w:val="18"/>
        </w:rPr>
      </w:pPr>
      <w:r w:rsidRPr="008252C5">
        <w:rPr>
          <w:rFonts w:ascii="Verdana" w:hAnsi="Verdana" w:cs="Arial"/>
          <w:sz w:val="18"/>
          <w:szCs w:val="18"/>
        </w:rPr>
        <w:t xml:space="preserve">A szolgáltatás használatával Ön és az üzemeltető hírközlési eszköz útján létesít kapcsolatot, az információ szolgáltatása nyílt hálózaton (internet) történik. Ez az üzemeltető részéről fokozott ellenőrzési és biztonsági követelmények betartását teszi szükségessé. Ennek megfelelően törekszik arra, hogy szolgáltatása technikailag is biztonságosnak minősüljön és ennek </w:t>
      </w:r>
      <w:r w:rsidRPr="000D28D7">
        <w:rPr>
          <w:rFonts w:ascii="Verdana" w:hAnsi="Verdana" w:cs="Arial"/>
          <w:sz w:val="18"/>
          <w:szCs w:val="18"/>
        </w:rPr>
        <w:t xml:space="preserve">érdekében az iparági standardoknak megfelelő biztonsági intézkedéseket foganatosítja ( pl. tűzfalak, titkosítási protokollok használata stb.) </w:t>
      </w:r>
    </w:p>
    <w:p w14:paraId="50A0776E" w14:textId="70ACD0F8" w:rsidR="00BC022E" w:rsidRPr="000D28D7" w:rsidRDefault="000D28D7" w:rsidP="000D28D7">
      <w:pPr>
        <w:pStyle w:val="NormlWeb"/>
        <w:shd w:val="clear" w:color="auto" w:fill="FFFFFF"/>
        <w:spacing w:before="0" w:beforeAutospacing="0" w:after="150" w:afterAutospacing="0"/>
        <w:ind w:left="426"/>
        <w:jc w:val="both"/>
        <w:rPr>
          <w:rFonts w:ascii="Verdana" w:hAnsi="Verdana" w:cs="Arial"/>
          <w:sz w:val="18"/>
          <w:szCs w:val="18"/>
        </w:rPr>
      </w:pPr>
      <w:r>
        <w:rPr>
          <w:rFonts w:ascii="Verdana" w:hAnsi="Verdana"/>
          <w:sz w:val="18"/>
          <w:szCs w:val="18"/>
        </w:rPr>
        <w:t>Az adatkezelésre nem vonatkozik a GDPR 22. cikk (1) bekezdése, ekként az A</w:t>
      </w:r>
      <w:r w:rsidRPr="000D28D7">
        <w:rPr>
          <w:rFonts w:ascii="Verdana" w:hAnsi="Verdana"/>
          <w:sz w:val="18"/>
          <w:szCs w:val="18"/>
        </w:rPr>
        <w:t>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14:paraId="198D8E5F" w14:textId="31EB2C52" w:rsidR="00971B36" w:rsidRPr="008252C5" w:rsidRDefault="00BC022E" w:rsidP="000D28D7">
      <w:pPr>
        <w:pStyle w:val="Listaszerbekezds"/>
        <w:numPr>
          <w:ilvl w:val="0"/>
          <w:numId w:val="3"/>
        </w:numPr>
        <w:spacing w:after="120" w:line="240" w:lineRule="auto"/>
        <w:ind w:left="426" w:hanging="426"/>
        <w:jc w:val="both"/>
        <w:rPr>
          <w:rFonts w:ascii="Verdana" w:hAnsi="Verdana"/>
          <w:b/>
          <w:sz w:val="18"/>
          <w:szCs w:val="18"/>
          <w:lang w:val="hu-HU"/>
        </w:rPr>
      </w:pPr>
      <w:r w:rsidRPr="000D28D7">
        <w:rPr>
          <w:rFonts w:ascii="Verdana" w:hAnsi="Verdana"/>
          <w:b/>
          <w:sz w:val="18"/>
          <w:szCs w:val="18"/>
          <w:lang w:val="hu-HU"/>
        </w:rPr>
        <w:t>Az Érintett</w:t>
      </w:r>
      <w:r w:rsidR="00971B36" w:rsidRPr="000D28D7">
        <w:rPr>
          <w:rFonts w:ascii="Verdana" w:hAnsi="Verdana"/>
          <w:b/>
          <w:sz w:val="18"/>
          <w:szCs w:val="18"/>
          <w:lang w:val="hu-HU"/>
        </w:rPr>
        <w:t xml:space="preserve"> jogai az adatkezelésünkkel</w:t>
      </w:r>
      <w:r w:rsidR="00971B36" w:rsidRPr="008252C5">
        <w:rPr>
          <w:rFonts w:ascii="Verdana" w:hAnsi="Verdana"/>
          <w:b/>
          <w:sz w:val="18"/>
          <w:szCs w:val="18"/>
          <w:lang w:val="hu-HU"/>
        </w:rPr>
        <w:t xml:space="preserve"> kapcsolatban</w:t>
      </w:r>
    </w:p>
    <w:p w14:paraId="696E983A" w14:textId="0003650D" w:rsidR="00946F7C" w:rsidRPr="008252C5" w:rsidRDefault="00946F7C" w:rsidP="008C09DA">
      <w:pPr>
        <w:pStyle w:val="Listaszerbekezds"/>
        <w:spacing w:after="120" w:line="240" w:lineRule="auto"/>
        <w:jc w:val="both"/>
        <w:rPr>
          <w:rFonts w:ascii="Verdana" w:hAnsi="Verdana"/>
          <w:b/>
          <w:sz w:val="18"/>
          <w:szCs w:val="18"/>
          <w:lang w:val="hu-HU"/>
        </w:rPr>
      </w:pPr>
    </w:p>
    <w:p w14:paraId="2D982654" w14:textId="312592C5" w:rsidR="00946F7C" w:rsidRPr="008252C5" w:rsidRDefault="000955D8" w:rsidP="000D28D7">
      <w:pPr>
        <w:pStyle w:val="Listaszerbekezds"/>
        <w:spacing w:after="120" w:line="240" w:lineRule="auto"/>
        <w:ind w:left="426"/>
        <w:rPr>
          <w:rFonts w:ascii="Verdana" w:hAnsi="Verdana"/>
          <w:sz w:val="18"/>
          <w:szCs w:val="18"/>
          <w:lang w:val="hu-HU"/>
        </w:rPr>
      </w:pPr>
      <w:r w:rsidRPr="008252C5">
        <w:rPr>
          <w:rFonts w:ascii="Verdana" w:hAnsi="Verdana"/>
          <w:sz w:val="18"/>
          <w:szCs w:val="18"/>
          <w:lang w:val="hu-HU"/>
        </w:rPr>
        <w:t>A személyes adatai kezelésével kapcsolatban, az Adatkeze</w:t>
      </w:r>
      <w:r w:rsidR="00BC5ECB" w:rsidRPr="008252C5">
        <w:rPr>
          <w:rFonts w:ascii="Verdana" w:hAnsi="Verdana"/>
          <w:sz w:val="18"/>
          <w:szCs w:val="18"/>
          <w:lang w:val="hu-HU"/>
        </w:rPr>
        <w:t xml:space="preserve">lővel szemben </w:t>
      </w:r>
      <w:r w:rsidR="004609D4" w:rsidRPr="008252C5">
        <w:rPr>
          <w:rFonts w:ascii="Verdana" w:hAnsi="Verdana"/>
          <w:sz w:val="18"/>
          <w:szCs w:val="18"/>
          <w:lang w:val="hu-HU"/>
        </w:rPr>
        <w:t xml:space="preserve">– az adatkezelés jellemzőitől függően - </w:t>
      </w:r>
      <w:r w:rsidR="00BC5ECB" w:rsidRPr="008252C5">
        <w:rPr>
          <w:rFonts w:ascii="Verdana" w:hAnsi="Verdana"/>
          <w:sz w:val="18"/>
          <w:szCs w:val="18"/>
          <w:lang w:val="hu-HU"/>
        </w:rPr>
        <w:t>a köve</w:t>
      </w:r>
      <w:r w:rsidR="00BC022E" w:rsidRPr="008252C5">
        <w:rPr>
          <w:rFonts w:ascii="Verdana" w:hAnsi="Verdana"/>
          <w:sz w:val="18"/>
          <w:szCs w:val="18"/>
          <w:lang w:val="hu-HU"/>
        </w:rPr>
        <w:t>tkező jogok illethetik meg. K</w:t>
      </w:r>
      <w:r w:rsidR="00BC5ECB" w:rsidRPr="008252C5">
        <w:rPr>
          <w:rFonts w:ascii="Verdana" w:hAnsi="Verdana"/>
          <w:sz w:val="18"/>
          <w:szCs w:val="18"/>
          <w:lang w:val="hu-HU"/>
        </w:rPr>
        <w:t xml:space="preserve">érelmezheti </w:t>
      </w:r>
    </w:p>
    <w:p w14:paraId="410330B8" w14:textId="77777777" w:rsidR="00946F7C" w:rsidRPr="008252C5" w:rsidRDefault="00946F7C" w:rsidP="008C09DA">
      <w:pPr>
        <w:pStyle w:val="Listaszerbekezds"/>
        <w:spacing w:after="120" w:line="240" w:lineRule="auto"/>
        <w:rPr>
          <w:rFonts w:ascii="Verdana" w:hAnsi="Verdana"/>
          <w:sz w:val="18"/>
          <w:szCs w:val="18"/>
          <w:lang w:val="hu-HU"/>
        </w:rPr>
      </w:pPr>
    </w:p>
    <w:p w14:paraId="3270D245" w14:textId="2AD06AEC" w:rsidR="00946F7C" w:rsidRPr="008252C5" w:rsidRDefault="004609D4" w:rsidP="000D28D7">
      <w:pPr>
        <w:pStyle w:val="Listaszerbekezds"/>
        <w:numPr>
          <w:ilvl w:val="0"/>
          <w:numId w:val="5"/>
        </w:numPr>
        <w:spacing w:after="120" w:line="240" w:lineRule="auto"/>
        <w:ind w:left="1560" w:hanging="590"/>
        <w:rPr>
          <w:rFonts w:ascii="Verdana" w:hAnsi="Verdana"/>
          <w:sz w:val="18"/>
          <w:szCs w:val="18"/>
          <w:lang w:val="hu-HU"/>
        </w:rPr>
      </w:pPr>
      <w:r w:rsidRPr="008252C5">
        <w:rPr>
          <w:rFonts w:ascii="Verdana" w:hAnsi="Verdana"/>
          <w:sz w:val="18"/>
          <w:szCs w:val="18"/>
          <w:lang w:val="hu-HU"/>
        </w:rPr>
        <w:t>a</w:t>
      </w:r>
      <w:r w:rsidR="00BC5ECB" w:rsidRPr="008252C5">
        <w:rPr>
          <w:rFonts w:ascii="Verdana" w:hAnsi="Verdana"/>
          <w:sz w:val="18"/>
          <w:szCs w:val="18"/>
          <w:lang w:val="hu-HU"/>
        </w:rPr>
        <w:t>z Önre</w:t>
      </w:r>
      <w:r w:rsidR="00946F7C" w:rsidRPr="008252C5">
        <w:rPr>
          <w:rFonts w:ascii="Verdana" w:hAnsi="Verdana"/>
          <w:sz w:val="18"/>
          <w:szCs w:val="18"/>
          <w:lang w:val="hu-HU"/>
        </w:rPr>
        <w:t xml:space="preserve"> vonatkozó személyes adatokhoz való hozzáférést (</w:t>
      </w:r>
      <w:r w:rsidR="00ED0F30" w:rsidRPr="008252C5">
        <w:rPr>
          <w:rFonts w:ascii="Verdana" w:hAnsi="Verdana"/>
          <w:sz w:val="18"/>
          <w:szCs w:val="18"/>
          <w:lang w:val="hu-HU"/>
        </w:rPr>
        <w:t xml:space="preserve">GDPR </w:t>
      </w:r>
      <w:r w:rsidR="00946F7C" w:rsidRPr="008252C5">
        <w:rPr>
          <w:rFonts w:ascii="Verdana" w:hAnsi="Verdana"/>
          <w:sz w:val="18"/>
          <w:szCs w:val="18"/>
          <w:lang w:val="hu-HU"/>
        </w:rPr>
        <w:t>15. cikk);</w:t>
      </w:r>
    </w:p>
    <w:p w14:paraId="2D3F6939" w14:textId="77777777" w:rsidR="00946F7C" w:rsidRPr="008252C5" w:rsidRDefault="00946F7C" w:rsidP="000D28D7">
      <w:pPr>
        <w:pStyle w:val="Listaszerbekezds"/>
        <w:spacing w:after="120" w:line="240" w:lineRule="auto"/>
        <w:ind w:left="1560" w:hanging="590"/>
        <w:jc w:val="both"/>
        <w:rPr>
          <w:rFonts w:ascii="Verdana" w:hAnsi="Verdana"/>
          <w:sz w:val="18"/>
          <w:szCs w:val="18"/>
          <w:lang w:val="hu-HU"/>
        </w:rPr>
      </w:pPr>
    </w:p>
    <w:p w14:paraId="74B48679" w14:textId="25E91711" w:rsidR="00946F7C" w:rsidRPr="008252C5" w:rsidRDefault="00946F7C" w:rsidP="000D28D7">
      <w:pPr>
        <w:pStyle w:val="Listaszerbekezds"/>
        <w:spacing w:after="120" w:line="240" w:lineRule="auto"/>
        <w:ind w:left="1560"/>
        <w:jc w:val="both"/>
        <w:rPr>
          <w:rFonts w:ascii="Verdana" w:hAnsi="Verdana"/>
          <w:sz w:val="18"/>
          <w:szCs w:val="18"/>
          <w:lang w:val="hu-HU"/>
        </w:rPr>
      </w:pPr>
      <w:r w:rsidRPr="008252C5">
        <w:rPr>
          <w:rFonts w:ascii="Verdana" w:hAnsi="Verdana"/>
          <w:sz w:val="18"/>
          <w:szCs w:val="18"/>
          <w:lang w:val="hu-HU"/>
        </w:rPr>
        <w:t xml:space="preserve">Az </w:t>
      </w:r>
      <w:r w:rsidR="00BC5ECB" w:rsidRPr="008252C5">
        <w:rPr>
          <w:rFonts w:ascii="Verdana" w:hAnsi="Verdana"/>
          <w:sz w:val="18"/>
          <w:szCs w:val="18"/>
          <w:lang w:val="hu-HU"/>
        </w:rPr>
        <w:t>é</w:t>
      </w:r>
      <w:r w:rsidRPr="008252C5">
        <w:rPr>
          <w:rFonts w:ascii="Verdana" w:hAnsi="Verdana"/>
          <w:sz w:val="18"/>
          <w:szCs w:val="18"/>
          <w:lang w:val="hu-HU"/>
        </w:rPr>
        <w:t>rintett jogosult arra, hogy az Adatkezelőtől visszajelzést kapjon arra vonatkozóan, hogy személyes adatainak kezelése folyamatban van-e, és ha ilyen adatkezelés folyamatban van, jogosult arra, hogy a személyes adatokhoz és a 15. cikkben meghatározott egyes információkhoz hozzáférést kapjon.</w:t>
      </w:r>
    </w:p>
    <w:p w14:paraId="4C97B6D5" w14:textId="77777777" w:rsidR="00946F7C" w:rsidRPr="008252C5" w:rsidRDefault="00946F7C" w:rsidP="000D28D7">
      <w:pPr>
        <w:pStyle w:val="Listaszerbekezds"/>
        <w:spacing w:after="120" w:line="240" w:lineRule="auto"/>
        <w:ind w:left="1560" w:hanging="590"/>
        <w:jc w:val="both"/>
        <w:rPr>
          <w:rFonts w:ascii="Verdana" w:hAnsi="Verdana"/>
          <w:sz w:val="18"/>
          <w:szCs w:val="18"/>
          <w:lang w:val="hu-HU"/>
        </w:rPr>
      </w:pPr>
    </w:p>
    <w:p w14:paraId="734DF25A" w14:textId="48F26F5A" w:rsidR="00946F7C" w:rsidRPr="008252C5"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8252C5">
        <w:rPr>
          <w:rFonts w:ascii="Verdana" w:hAnsi="Verdana"/>
          <w:sz w:val="18"/>
          <w:szCs w:val="18"/>
          <w:lang w:val="hu-HU"/>
        </w:rPr>
        <w:t>azok helyesbítését (</w:t>
      </w:r>
      <w:r w:rsidR="00ED0F30" w:rsidRPr="008252C5">
        <w:rPr>
          <w:rFonts w:ascii="Verdana" w:hAnsi="Verdana"/>
          <w:sz w:val="18"/>
          <w:szCs w:val="18"/>
          <w:lang w:val="hu-HU"/>
        </w:rPr>
        <w:t xml:space="preserve">GDPR </w:t>
      </w:r>
      <w:r w:rsidRPr="008252C5">
        <w:rPr>
          <w:rFonts w:ascii="Verdana" w:hAnsi="Verdana"/>
          <w:sz w:val="18"/>
          <w:szCs w:val="18"/>
          <w:lang w:val="hu-HU"/>
        </w:rPr>
        <w:t>16. cikk);</w:t>
      </w:r>
    </w:p>
    <w:p w14:paraId="105752E5" w14:textId="77777777" w:rsidR="00946F7C" w:rsidRPr="008252C5" w:rsidRDefault="00946F7C" w:rsidP="000D28D7">
      <w:pPr>
        <w:pStyle w:val="Listaszerbekezds"/>
        <w:spacing w:after="120" w:line="240" w:lineRule="auto"/>
        <w:ind w:left="1560" w:hanging="590"/>
        <w:jc w:val="both"/>
        <w:rPr>
          <w:rFonts w:ascii="Verdana" w:hAnsi="Verdana"/>
          <w:sz w:val="18"/>
          <w:szCs w:val="18"/>
          <w:lang w:val="hu-HU"/>
        </w:rPr>
      </w:pPr>
    </w:p>
    <w:p w14:paraId="0113D9C3" w14:textId="14754973" w:rsidR="00946F7C" w:rsidRPr="008252C5" w:rsidRDefault="00946F7C" w:rsidP="000D28D7">
      <w:pPr>
        <w:pStyle w:val="Listaszerbekezds"/>
        <w:spacing w:after="120" w:line="240" w:lineRule="auto"/>
        <w:ind w:left="1560"/>
        <w:jc w:val="both"/>
        <w:rPr>
          <w:rFonts w:ascii="Verdana" w:hAnsi="Verdana"/>
          <w:sz w:val="18"/>
          <w:szCs w:val="18"/>
          <w:lang w:val="hu-HU"/>
        </w:rPr>
      </w:pPr>
      <w:r w:rsidRPr="008252C5">
        <w:rPr>
          <w:rFonts w:ascii="Verdana" w:hAnsi="Verdana"/>
          <w:sz w:val="18"/>
          <w:szCs w:val="18"/>
          <w:lang w:val="hu-HU"/>
        </w:rPr>
        <w:t xml:space="preserve">Az </w:t>
      </w:r>
      <w:r w:rsidR="00BC5ECB" w:rsidRPr="008252C5">
        <w:rPr>
          <w:rFonts w:ascii="Verdana" w:hAnsi="Verdana"/>
          <w:sz w:val="18"/>
          <w:szCs w:val="18"/>
          <w:lang w:val="hu-HU"/>
        </w:rPr>
        <w:t>é</w:t>
      </w:r>
      <w:r w:rsidRPr="008252C5">
        <w:rPr>
          <w:rFonts w:ascii="Verdana" w:hAnsi="Verdana"/>
          <w:sz w:val="18"/>
          <w:szCs w:val="18"/>
          <w:lang w:val="hu-HU"/>
        </w:rPr>
        <w:t xml:space="preserve">rintett jogosult arra, hogy kérésére az Adatkezelő indokolatlan késedelem nélkül helyesbítse a rá vonatkozó pontatlan személyes adatokat. Figyelembe véve az adatkezelés célját, az </w:t>
      </w:r>
      <w:r w:rsidR="00BC5ECB" w:rsidRPr="008252C5">
        <w:rPr>
          <w:rFonts w:ascii="Verdana" w:hAnsi="Verdana"/>
          <w:sz w:val="18"/>
          <w:szCs w:val="18"/>
          <w:lang w:val="hu-HU"/>
        </w:rPr>
        <w:t>é</w:t>
      </w:r>
      <w:r w:rsidRPr="008252C5">
        <w:rPr>
          <w:rFonts w:ascii="Verdana" w:hAnsi="Verdana"/>
          <w:sz w:val="18"/>
          <w:szCs w:val="18"/>
          <w:lang w:val="hu-HU"/>
        </w:rPr>
        <w:t>rintett jogosult arra, hogy kérje a hiányos személyes adatok – egyebek mellett kiegészítő nyilatkozat útján történő – kiegészítését.</w:t>
      </w:r>
    </w:p>
    <w:p w14:paraId="7195B4A6" w14:textId="77777777" w:rsidR="00946F7C" w:rsidRPr="008252C5" w:rsidRDefault="00946F7C" w:rsidP="000D28D7">
      <w:pPr>
        <w:pStyle w:val="Listaszerbekezds"/>
        <w:spacing w:after="120" w:line="240" w:lineRule="auto"/>
        <w:ind w:left="1560" w:hanging="590"/>
        <w:jc w:val="both"/>
        <w:rPr>
          <w:rFonts w:ascii="Verdana" w:hAnsi="Verdana"/>
          <w:sz w:val="18"/>
          <w:szCs w:val="18"/>
          <w:lang w:val="hu-HU"/>
        </w:rPr>
      </w:pPr>
    </w:p>
    <w:p w14:paraId="174047F5" w14:textId="168F1730" w:rsidR="00946F7C" w:rsidRPr="008252C5"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8252C5">
        <w:rPr>
          <w:rFonts w:ascii="Verdana" w:hAnsi="Verdana"/>
          <w:sz w:val="18"/>
          <w:szCs w:val="18"/>
          <w:lang w:val="hu-HU"/>
        </w:rPr>
        <w:t>a személyes adat</w:t>
      </w:r>
      <w:r w:rsidR="00BC5ECB" w:rsidRPr="008252C5">
        <w:rPr>
          <w:rFonts w:ascii="Verdana" w:hAnsi="Verdana"/>
          <w:sz w:val="18"/>
          <w:szCs w:val="18"/>
          <w:lang w:val="hu-HU"/>
        </w:rPr>
        <w:t>ai</w:t>
      </w:r>
      <w:r w:rsidRPr="008252C5">
        <w:rPr>
          <w:rFonts w:ascii="Verdana" w:hAnsi="Verdana"/>
          <w:sz w:val="18"/>
          <w:szCs w:val="18"/>
          <w:lang w:val="hu-HU"/>
        </w:rPr>
        <w:t xml:space="preserve"> törlését (</w:t>
      </w:r>
      <w:r w:rsidR="00ED0F30" w:rsidRPr="008252C5">
        <w:rPr>
          <w:rFonts w:ascii="Verdana" w:hAnsi="Verdana"/>
          <w:sz w:val="18"/>
          <w:szCs w:val="18"/>
          <w:lang w:val="hu-HU"/>
        </w:rPr>
        <w:t xml:space="preserve">GDPR </w:t>
      </w:r>
      <w:r w:rsidRPr="008252C5">
        <w:rPr>
          <w:rFonts w:ascii="Verdana" w:hAnsi="Verdana"/>
          <w:sz w:val="18"/>
          <w:szCs w:val="18"/>
          <w:lang w:val="hu-HU"/>
        </w:rPr>
        <w:t>17. cikk);</w:t>
      </w:r>
    </w:p>
    <w:p w14:paraId="18154691" w14:textId="77777777" w:rsidR="00946F7C" w:rsidRPr="008252C5" w:rsidRDefault="00946F7C" w:rsidP="000D28D7">
      <w:pPr>
        <w:pStyle w:val="Listaszerbekezds"/>
        <w:spacing w:after="120" w:line="240" w:lineRule="auto"/>
        <w:ind w:left="1560" w:hanging="590"/>
        <w:jc w:val="both"/>
        <w:rPr>
          <w:rFonts w:ascii="Verdana" w:hAnsi="Verdana"/>
          <w:sz w:val="18"/>
          <w:szCs w:val="18"/>
          <w:lang w:val="hu-HU"/>
        </w:rPr>
      </w:pPr>
    </w:p>
    <w:p w14:paraId="0340E3E0" w14:textId="2451F5DB" w:rsidR="00946F7C" w:rsidRPr="008252C5" w:rsidRDefault="00946F7C" w:rsidP="000D28D7">
      <w:pPr>
        <w:pStyle w:val="Listaszerbekezds"/>
        <w:spacing w:after="120" w:line="240" w:lineRule="auto"/>
        <w:ind w:left="1560"/>
        <w:jc w:val="both"/>
        <w:rPr>
          <w:rFonts w:ascii="Verdana" w:hAnsi="Verdana"/>
          <w:sz w:val="18"/>
          <w:szCs w:val="18"/>
          <w:lang w:val="hu-HU"/>
        </w:rPr>
      </w:pPr>
      <w:r w:rsidRPr="008252C5">
        <w:rPr>
          <w:rFonts w:ascii="Verdana" w:hAnsi="Verdana"/>
          <w:sz w:val="18"/>
          <w:szCs w:val="18"/>
          <w:lang w:val="hu-HU"/>
        </w:rPr>
        <w:t xml:space="preserve">Az </w:t>
      </w:r>
      <w:r w:rsidR="00BC5ECB" w:rsidRPr="008252C5">
        <w:rPr>
          <w:rFonts w:ascii="Verdana" w:hAnsi="Verdana"/>
          <w:sz w:val="18"/>
          <w:szCs w:val="18"/>
          <w:lang w:val="hu-HU"/>
        </w:rPr>
        <w:t>é</w:t>
      </w:r>
      <w:r w:rsidRPr="008252C5">
        <w:rPr>
          <w:rFonts w:ascii="Verdana" w:hAnsi="Verdana"/>
          <w:sz w:val="18"/>
          <w:szCs w:val="18"/>
          <w:lang w:val="hu-HU"/>
        </w:rPr>
        <w:t>rintett jogosult arra, hogy kérésére az Adatkezelő indokolatlan késedelem nélkül törölje a rá vonatkozó személyes adatokat, az Adatkezelő pedig köteles arra, hogy az érintettre vonatkozó személyes adatokat indokolatlan késedelem nélkül törölje, ha a 17. cikkben meghatározott indokok valamelyike fennáll.</w:t>
      </w:r>
    </w:p>
    <w:p w14:paraId="6B72A884" w14:textId="77777777" w:rsidR="00946F7C" w:rsidRPr="008252C5" w:rsidRDefault="00946F7C" w:rsidP="000D28D7">
      <w:pPr>
        <w:pStyle w:val="Listaszerbekezds"/>
        <w:spacing w:after="120" w:line="240" w:lineRule="auto"/>
        <w:ind w:left="1560" w:hanging="590"/>
        <w:jc w:val="both"/>
        <w:rPr>
          <w:rFonts w:ascii="Verdana" w:hAnsi="Verdana"/>
          <w:sz w:val="18"/>
          <w:szCs w:val="18"/>
          <w:lang w:val="hu-HU"/>
        </w:rPr>
      </w:pPr>
    </w:p>
    <w:p w14:paraId="28B7CD3D" w14:textId="1A1BBED6" w:rsidR="00946F7C" w:rsidRPr="008252C5"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8252C5">
        <w:rPr>
          <w:rFonts w:ascii="Verdana" w:hAnsi="Verdana"/>
          <w:sz w:val="18"/>
          <w:szCs w:val="18"/>
          <w:lang w:val="hu-HU"/>
        </w:rPr>
        <w:t>a személyes adat</w:t>
      </w:r>
      <w:r w:rsidR="00BC5ECB" w:rsidRPr="008252C5">
        <w:rPr>
          <w:rFonts w:ascii="Verdana" w:hAnsi="Verdana"/>
          <w:sz w:val="18"/>
          <w:szCs w:val="18"/>
          <w:lang w:val="hu-HU"/>
        </w:rPr>
        <w:t>ai</w:t>
      </w:r>
      <w:r w:rsidRPr="008252C5">
        <w:rPr>
          <w:rFonts w:ascii="Verdana" w:hAnsi="Verdana"/>
          <w:sz w:val="18"/>
          <w:szCs w:val="18"/>
          <w:lang w:val="hu-HU"/>
        </w:rPr>
        <w:t xml:space="preserve"> kezelésének korlátozását (</w:t>
      </w:r>
      <w:r w:rsidR="00ED0F30" w:rsidRPr="008252C5">
        <w:rPr>
          <w:rFonts w:ascii="Verdana" w:hAnsi="Verdana"/>
          <w:sz w:val="18"/>
          <w:szCs w:val="18"/>
          <w:lang w:val="hu-HU"/>
        </w:rPr>
        <w:t xml:space="preserve">GDPR </w:t>
      </w:r>
      <w:r w:rsidRPr="008252C5">
        <w:rPr>
          <w:rFonts w:ascii="Verdana" w:hAnsi="Verdana"/>
          <w:sz w:val="18"/>
          <w:szCs w:val="18"/>
          <w:lang w:val="hu-HU"/>
        </w:rPr>
        <w:t>18. cikk);</w:t>
      </w:r>
    </w:p>
    <w:p w14:paraId="2E495C53" w14:textId="77777777" w:rsidR="00946F7C" w:rsidRPr="008252C5" w:rsidRDefault="00946F7C" w:rsidP="000D28D7">
      <w:pPr>
        <w:pStyle w:val="Listaszerbekezds"/>
        <w:spacing w:after="120" w:line="240" w:lineRule="auto"/>
        <w:ind w:left="1560" w:hanging="590"/>
        <w:jc w:val="both"/>
        <w:rPr>
          <w:rFonts w:ascii="Verdana" w:hAnsi="Verdana"/>
          <w:sz w:val="18"/>
          <w:szCs w:val="18"/>
          <w:lang w:val="hu-HU"/>
        </w:rPr>
      </w:pPr>
    </w:p>
    <w:p w14:paraId="4F67BAB6" w14:textId="121364F5" w:rsidR="00946F7C" w:rsidRPr="008252C5" w:rsidRDefault="00946F7C" w:rsidP="000D28D7">
      <w:pPr>
        <w:pStyle w:val="Listaszerbekezds"/>
        <w:spacing w:after="120" w:line="240" w:lineRule="auto"/>
        <w:ind w:left="1560"/>
        <w:jc w:val="both"/>
        <w:rPr>
          <w:rFonts w:ascii="Verdana" w:hAnsi="Verdana"/>
          <w:sz w:val="18"/>
          <w:szCs w:val="18"/>
          <w:lang w:val="hu-HU"/>
        </w:rPr>
      </w:pPr>
      <w:r w:rsidRPr="008252C5">
        <w:rPr>
          <w:rFonts w:ascii="Verdana" w:hAnsi="Verdana"/>
          <w:sz w:val="18"/>
          <w:szCs w:val="18"/>
          <w:lang w:val="hu-HU"/>
        </w:rPr>
        <w:lastRenderedPageBreak/>
        <w:t xml:space="preserve">Az </w:t>
      </w:r>
      <w:r w:rsidR="00BC5ECB" w:rsidRPr="008252C5">
        <w:rPr>
          <w:rFonts w:ascii="Verdana" w:hAnsi="Verdana"/>
          <w:sz w:val="18"/>
          <w:szCs w:val="18"/>
          <w:lang w:val="hu-HU"/>
        </w:rPr>
        <w:t>é</w:t>
      </w:r>
      <w:r w:rsidRPr="008252C5">
        <w:rPr>
          <w:rFonts w:ascii="Verdana" w:hAnsi="Verdana"/>
          <w:sz w:val="18"/>
          <w:szCs w:val="18"/>
          <w:lang w:val="hu-HU"/>
        </w:rPr>
        <w:t>rintett jogosult arra, hogy kérésére az Adatkezelő korlátozza az adatkezelést, ha a 18. cikkben foglalt indok teljesül.</w:t>
      </w:r>
    </w:p>
    <w:p w14:paraId="5972BACC" w14:textId="77777777" w:rsidR="00946F7C" w:rsidRPr="008252C5" w:rsidRDefault="00946F7C" w:rsidP="000D28D7">
      <w:pPr>
        <w:pStyle w:val="Listaszerbekezds"/>
        <w:spacing w:after="120" w:line="240" w:lineRule="auto"/>
        <w:ind w:left="1560" w:hanging="590"/>
        <w:jc w:val="both"/>
        <w:rPr>
          <w:rFonts w:ascii="Verdana" w:hAnsi="Verdana"/>
          <w:sz w:val="18"/>
          <w:szCs w:val="18"/>
          <w:lang w:val="hu-HU"/>
        </w:rPr>
      </w:pPr>
    </w:p>
    <w:p w14:paraId="55BBE293" w14:textId="007928B4" w:rsidR="003B69EB" w:rsidRPr="008252C5"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8252C5">
        <w:rPr>
          <w:rFonts w:ascii="Verdana" w:hAnsi="Verdana"/>
          <w:sz w:val="18"/>
          <w:szCs w:val="18"/>
          <w:lang w:val="hu-HU"/>
        </w:rPr>
        <w:t>tiltakozhat az ilyen személyes adatok kezelése ellen (</w:t>
      </w:r>
      <w:r w:rsidR="00ED0F30" w:rsidRPr="008252C5">
        <w:rPr>
          <w:rFonts w:ascii="Verdana" w:hAnsi="Verdana"/>
          <w:sz w:val="18"/>
          <w:szCs w:val="18"/>
          <w:lang w:val="hu-HU"/>
        </w:rPr>
        <w:t xml:space="preserve">GDPR </w:t>
      </w:r>
      <w:r w:rsidRPr="008252C5">
        <w:rPr>
          <w:rFonts w:ascii="Verdana" w:hAnsi="Verdana"/>
          <w:sz w:val="18"/>
          <w:szCs w:val="18"/>
          <w:lang w:val="hu-HU"/>
        </w:rPr>
        <w:t>21. cikk)</w:t>
      </w:r>
      <w:r w:rsidR="003B69EB" w:rsidRPr="008252C5">
        <w:rPr>
          <w:rFonts w:ascii="Verdana" w:hAnsi="Verdana"/>
          <w:sz w:val="18"/>
          <w:szCs w:val="18"/>
          <w:lang w:val="hu-HU"/>
        </w:rPr>
        <w:t>;</w:t>
      </w:r>
    </w:p>
    <w:p w14:paraId="6446F793" w14:textId="77777777" w:rsidR="003B69EB" w:rsidRPr="008252C5" w:rsidRDefault="003B69EB" w:rsidP="000D28D7">
      <w:pPr>
        <w:pStyle w:val="Listaszerbekezds"/>
        <w:spacing w:after="120" w:line="240" w:lineRule="auto"/>
        <w:ind w:left="1560" w:hanging="590"/>
        <w:jc w:val="both"/>
        <w:rPr>
          <w:rFonts w:ascii="Verdana" w:hAnsi="Verdana"/>
          <w:sz w:val="18"/>
          <w:szCs w:val="18"/>
          <w:lang w:val="hu-HU"/>
        </w:rPr>
      </w:pPr>
    </w:p>
    <w:p w14:paraId="2175066B" w14:textId="11E8F00B" w:rsidR="00946F7C" w:rsidRPr="008252C5" w:rsidRDefault="003B69EB" w:rsidP="000D28D7">
      <w:pPr>
        <w:pStyle w:val="Listaszerbekezds"/>
        <w:numPr>
          <w:ilvl w:val="0"/>
          <w:numId w:val="5"/>
        </w:numPr>
        <w:spacing w:after="120" w:line="240" w:lineRule="auto"/>
        <w:ind w:left="1560" w:hanging="590"/>
        <w:jc w:val="both"/>
        <w:rPr>
          <w:rFonts w:ascii="Verdana" w:hAnsi="Verdana"/>
          <w:sz w:val="18"/>
          <w:szCs w:val="18"/>
          <w:lang w:val="hu-HU"/>
        </w:rPr>
      </w:pPr>
      <w:r w:rsidRPr="008252C5">
        <w:rPr>
          <w:rFonts w:ascii="Verdana" w:hAnsi="Verdana"/>
          <w:sz w:val="18"/>
          <w:szCs w:val="18"/>
          <w:lang w:val="hu-HU"/>
        </w:rPr>
        <w:t>visszavonhatja az adatkezeléshez adott hozzájárulását, azzal, hogy a visszavonást megelőző adatkezelés nem válik jogszerűtlenné</w:t>
      </w:r>
      <w:r w:rsidR="00611283" w:rsidRPr="008252C5">
        <w:rPr>
          <w:rFonts w:ascii="Verdana" w:hAnsi="Verdana"/>
          <w:sz w:val="18"/>
          <w:szCs w:val="18"/>
          <w:lang w:val="hu-HU"/>
        </w:rPr>
        <w:t xml:space="preserve"> (</w:t>
      </w:r>
      <w:r w:rsidR="00ED0F30" w:rsidRPr="008252C5">
        <w:rPr>
          <w:rFonts w:ascii="Verdana" w:hAnsi="Verdana"/>
          <w:sz w:val="18"/>
          <w:szCs w:val="18"/>
          <w:lang w:val="hu-HU"/>
        </w:rPr>
        <w:t xml:space="preserve">GDPR </w:t>
      </w:r>
      <w:r w:rsidR="00611283" w:rsidRPr="008252C5">
        <w:rPr>
          <w:rFonts w:ascii="Verdana" w:hAnsi="Verdana"/>
          <w:sz w:val="18"/>
          <w:szCs w:val="18"/>
          <w:lang w:val="hu-HU"/>
        </w:rPr>
        <w:t>13. cikk (</w:t>
      </w:r>
      <w:r w:rsidR="004609D4" w:rsidRPr="008252C5">
        <w:rPr>
          <w:rFonts w:ascii="Verdana" w:hAnsi="Verdana"/>
          <w:sz w:val="18"/>
          <w:szCs w:val="18"/>
          <w:lang w:val="hu-HU"/>
        </w:rPr>
        <w:t>2</w:t>
      </w:r>
      <w:r w:rsidR="00611283" w:rsidRPr="008252C5">
        <w:rPr>
          <w:rFonts w:ascii="Verdana" w:hAnsi="Verdana"/>
          <w:sz w:val="18"/>
          <w:szCs w:val="18"/>
          <w:lang w:val="hu-HU"/>
        </w:rPr>
        <w:t>) bek. c))</w:t>
      </w:r>
      <w:r w:rsidRPr="008252C5">
        <w:rPr>
          <w:rFonts w:ascii="Verdana" w:hAnsi="Verdana"/>
          <w:sz w:val="18"/>
          <w:szCs w:val="18"/>
          <w:lang w:val="hu-HU"/>
        </w:rPr>
        <w:t>,</w:t>
      </w:r>
      <w:r w:rsidR="00946F7C" w:rsidRPr="008252C5">
        <w:rPr>
          <w:rFonts w:ascii="Verdana" w:hAnsi="Verdana"/>
          <w:sz w:val="18"/>
          <w:szCs w:val="18"/>
          <w:lang w:val="hu-HU"/>
        </w:rPr>
        <w:t xml:space="preserve"> valamint </w:t>
      </w:r>
    </w:p>
    <w:p w14:paraId="2183F656" w14:textId="77777777" w:rsidR="00946F7C" w:rsidRPr="008252C5" w:rsidRDefault="00946F7C" w:rsidP="000D28D7">
      <w:pPr>
        <w:pStyle w:val="Listaszerbekezds"/>
        <w:spacing w:after="120" w:line="240" w:lineRule="auto"/>
        <w:ind w:left="1560" w:hanging="590"/>
        <w:jc w:val="both"/>
        <w:rPr>
          <w:rFonts w:ascii="Verdana" w:hAnsi="Verdana"/>
          <w:sz w:val="18"/>
          <w:szCs w:val="18"/>
          <w:lang w:val="hu-HU"/>
        </w:rPr>
      </w:pPr>
    </w:p>
    <w:p w14:paraId="5E8E154F" w14:textId="1A8FF73B" w:rsidR="00946F7C" w:rsidRPr="008252C5"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8252C5">
        <w:rPr>
          <w:rFonts w:ascii="Verdana" w:hAnsi="Verdana"/>
          <w:sz w:val="18"/>
          <w:szCs w:val="18"/>
          <w:lang w:val="hu-HU"/>
        </w:rPr>
        <w:t>megilleti adathordozhatósághoz való jog (</w:t>
      </w:r>
      <w:r w:rsidR="00ED0F30" w:rsidRPr="008252C5">
        <w:rPr>
          <w:rFonts w:ascii="Verdana" w:hAnsi="Verdana"/>
          <w:sz w:val="18"/>
          <w:szCs w:val="18"/>
          <w:lang w:val="hu-HU"/>
        </w:rPr>
        <w:t xml:space="preserve">GDPR </w:t>
      </w:r>
      <w:r w:rsidRPr="008252C5">
        <w:rPr>
          <w:rFonts w:ascii="Verdana" w:hAnsi="Verdana"/>
          <w:sz w:val="18"/>
          <w:szCs w:val="18"/>
          <w:lang w:val="hu-HU"/>
        </w:rPr>
        <w:t xml:space="preserve">20. cikk), vagyis hogy </w:t>
      </w:r>
      <w:r w:rsidR="004609D4" w:rsidRPr="008252C5">
        <w:rPr>
          <w:rFonts w:ascii="Verdana" w:hAnsi="Verdana"/>
          <w:sz w:val="18"/>
          <w:szCs w:val="18"/>
          <w:lang w:val="hu-HU"/>
        </w:rPr>
        <w:t>az Önre</w:t>
      </w:r>
      <w:r w:rsidRPr="008252C5">
        <w:rPr>
          <w:rFonts w:ascii="Verdana" w:hAnsi="Verdana"/>
          <w:sz w:val="18"/>
          <w:szCs w:val="18"/>
          <w:lang w:val="hu-HU"/>
        </w:rPr>
        <w:t xml:space="preserve"> vonatkozó, általa az Adatkezelő rendelkezésére bocsátott személyes adatokat tagolt, széles körben használt, géppel olvasható formátumban megkapja.</w:t>
      </w:r>
    </w:p>
    <w:p w14:paraId="765841BE" w14:textId="1853D4F8" w:rsidR="00787E79" w:rsidRPr="008252C5" w:rsidRDefault="00787E79"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8252C5">
        <w:rPr>
          <w:rFonts w:ascii="Verdana" w:hAnsi="Verdana" w:cs="Arial"/>
          <w:sz w:val="18"/>
          <w:szCs w:val="18"/>
          <w:bdr w:val="none" w:sz="0" w:space="0" w:color="auto" w:frame="1"/>
        </w:rPr>
        <w:t>Az Adatkezelő köteles a kérelem benyújtásától késedelem nélkül, legfeljebb azonban 1 hónapon belül, közérthető formában, az érintett erre irányuló kérelmére írásban megadni a tájékoztatást.</w:t>
      </w:r>
    </w:p>
    <w:p w14:paraId="309BA0E4" w14:textId="509B232C" w:rsidR="00787E79" w:rsidRPr="008252C5" w:rsidRDefault="00787E79"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8252C5">
        <w:rPr>
          <w:rFonts w:ascii="Verdana" w:hAnsi="Verdana" w:cs="Arial"/>
          <w:sz w:val="18"/>
          <w:szCs w:val="18"/>
          <w:bdr w:val="none" w:sz="0" w:space="0" w:color="auto" w:frame="1"/>
        </w:rPr>
        <w:t>A tájékoztatás fő szabály szerint díjmentes, azonban az Adatkezelő jogosult a GDPR 12. cikk (5) bekezdésében foglalt esetekben díjazást megállapítani</w:t>
      </w:r>
    </w:p>
    <w:p w14:paraId="1D485C72" w14:textId="179BF9A1" w:rsidR="00946F7C" w:rsidRPr="008252C5" w:rsidRDefault="008C09DA"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8252C5">
        <w:rPr>
          <w:rFonts w:ascii="Verdana" w:hAnsi="Verdana" w:cs="Arial"/>
          <w:sz w:val="18"/>
          <w:szCs w:val="18"/>
          <w:bdr w:val="none" w:sz="0" w:space="0" w:color="auto" w:frame="1"/>
        </w:rPr>
        <w:t xml:space="preserve">Ha az Adatkezelő az érintett helyesbítés, zárolás vagy törlés iránti kérelmét nem teljesíti, a kérelem kézhezvételét követő </w:t>
      </w:r>
      <w:r w:rsidR="00787E79" w:rsidRPr="008252C5">
        <w:rPr>
          <w:rFonts w:ascii="Verdana" w:hAnsi="Verdana" w:cs="Arial"/>
          <w:sz w:val="18"/>
          <w:szCs w:val="18"/>
          <w:bdr w:val="none" w:sz="0" w:space="0" w:color="auto" w:frame="1"/>
        </w:rPr>
        <w:t xml:space="preserve">1 hónapon </w:t>
      </w:r>
      <w:r w:rsidRPr="008252C5">
        <w:rPr>
          <w:rFonts w:ascii="Verdana" w:hAnsi="Verdana" w:cs="Arial"/>
          <w:sz w:val="18"/>
          <w:szCs w:val="18"/>
          <w:bdr w:val="none" w:sz="0" w:space="0" w:color="auto" w:frame="1"/>
        </w:rPr>
        <w:t xml:space="preserve">belül írásban vagy az érintett hozzájárulásával elektronikus úton közli a helyesbítés, zárolás vagy törlés iránti kérelem elutasításának ténybeli és jogi indokait. </w:t>
      </w:r>
    </w:p>
    <w:p w14:paraId="00C17526" w14:textId="105A35C8" w:rsidR="00BC022E" w:rsidRPr="008252C5" w:rsidRDefault="00BC022E" w:rsidP="000D28D7">
      <w:pPr>
        <w:pStyle w:val="Listaszerbekezds"/>
        <w:numPr>
          <w:ilvl w:val="0"/>
          <w:numId w:val="3"/>
        </w:numPr>
        <w:spacing w:after="120" w:line="240" w:lineRule="auto"/>
        <w:ind w:left="426" w:hanging="426"/>
        <w:jc w:val="both"/>
        <w:rPr>
          <w:rFonts w:ascii="Verdana" w:hAnsi="Verdana"/>
          <w:sz w:val="18"/>
          <w:szCs w:val="18"/>
          <w:lang w:val="hu-HU"/>
        </w:rPr>
      </w:pPr>
      <w:r w:rsidRPr="008252C5">
        <w:rPr>
          <w:rFonts w:ascii="Verdana" w:hAnsi="Verdana"/>
          <w:b/>
          <w:sz w:val="18"/>
          <w:szCs w:val="18"/>
          <w:lang w:val="hu-HU"/>
        </w:rPr>
        <w:t>Az Érintett jogérvényesítési lehetőségei</w:t>
      </w:r>
    </w:p>
    <w:p w14:paraId="09ADBD84" w14:textId="4EE2D273" w:rsidR="00745934" w:rsidRPr="008252C5" w:rsidRDefault="00745934" w:rsidP="000D28D7">
      <w:pPr>
        <w:spacing w:after="120" w:line="240" w:lineRule="auto"/>
        <w:ind w:left="426"/>
        <w:jc w:val="both"/>
        <w:rPr>
          <w:rFonts w:ascii="Verdana" w:hAnsi="Verdana"/>
          <w:sz w:val="18"/>
          <w:szCs w:val="18"/>
          <w:lang w:val="hu-HU"/>
        </w:rPr>
      </w:pPr>
      <w:r w:rsidRPr="008252C5">
        <w:rPr>
          <w:rFonts w:ascii="Verdana" w:hAnsi="Verdana"/>
          <w:sz w:val="18"/>
          <w:szCs w:val="18"/>
          <w:lang w:val="hu-HU"/>
        </w:rPr>
        <w:t>A személyes adatok kezeléséhez fű</w:t>
      </w:r>
      <w:r w:rsidR="00BC022E" w:rsidRPr="008252C5">
        <w:rPr>
          <w:rFonts w:ascii="Verdana" w:hAnsi="Verdana"/>
          <w:sz w:val="18"/>
          <w:szCs w:val="18"/>
          <w:lang w:val="hu-HU"/>
        </w:rPr>
        <w:t xml:space="preserve">ződő jogainak megsértése esetén </w:t>
      </w:r>
      <w:r w:rsidRPr="008252C5">
        <w:rPr>
          <w:rFonts w:ascii="Verdana" w:hAnsi="Verdana"/>
          <w:sz w:val="18"/>
          <w:szCs w:val="18"/>
          <w:lang w:val="hu-HU"/>
        </w:rPr>
        <w:t>az alábbi jogorvoslati lehetőségekkel élhet:</w:t>
      </w:r>
    </w:p>
    <w:p w14:paraId="694C31D7" w14:textId="084DBB41" w:rsidR="00745934" w:rsidRPr="008252C5" w:rsidRDefault="00745934" w:rsidP="000D28D7">
      <w:pPr>
        <w:pStyle w:val="Listaszerbekezds"/>
        <w:numPr>
          <w:ilvl w:val="1"/>
          <w:numId w:val="6"/>
        </w:numPr>
        <w:spacing w:after="120" w:line="240" w:lineRule="auto"/>
        <w:ind w:hanging="447"/>
        <w:contextualSpacing w:val="0"/>
        <w:jc w:val="both"/>
        <w:rPr>
          <w:rFonts w:ascii="Verdana" w:hAnsi="Verdana"/>
          <w:sz w:val="18"/>
          <w:szCs w:val="18"/>
          <w:lang w:val="hu-HU"/>
        </w:rPr>
      </w:pPr>
      <w:r w:rsidRPr="008252C5">
        <w:rPr>
          <w:rFonts w:ascii="Verdana" w:hAnsi="Verdana"/>
          <w:b/>
          <w:sz w:val="18"/>
          <w:szCs w:val="18"/>
          <w:lang w:val="hu-HU"/>
        </w:rPr>
        <w:t>Közvetlenül az Adatkezelőhöz fordulhat,</w:t>
      </w:r>
      <w:r w:rsidRPr="008252C5">
        <w:rPr>
          <w:rFonts w:ascii="Verdana" w:hAnsi="Verdana"/>
          <w:sz w:val="18"/>
          <w:szCs w:val="18"/>
          <w:lang w:val="hu-HU"/>
        </w:rPr>
        <w:t xml:space="preserve"> </w:t>
      </w:r>
      <w:r w:rsidR="005350F2" w:rsidRPr="008252C5">
        <w:rPr>
          <w:rFonts w:ascii="Verdana" w:hAnsi="Verdana"/>
          <w:sz w:val="18"/>
          <w:szCs w:val="18"/>
          <w:lang w:val="hu-HU"/>
        </w:rPr>
        <w:t>az 1. pontban megadott elérhetőségeken.</w:t>
      </w:r>
    </w:p>
    <w:p w14:paraId="28D067AC" w14:textId="77777777" w:rsidR="00745934" w:rsidRPr="008252C5" w:rsidRDefault="00745934" w:rsidP="000D28D7">
      <w:pPr>
        <w:pStyle w:val="Listaszerbekezds"/>
        <w:numPr>
          <w:ilvl w:val="1"/>
          <w:numId w:val="6"/>
        </w:numPr>
        <w:spacing w:after="120" w:line="240" w:lineRule="auto"/>
        <w:ind w:hanging="447"/>
        <w:contextualSpacing w:val="0"/>
        <w:jc w:val="both"/>
        <w:rPr>
          <w:rFonts w:ascii="Verdana" w:hAnsi="Verdana"/>
          <w:sz w:val="18"/>
          <w:szCs w:val="18"/>
          <w:lang w:val="hu-HU"/>
        </w:rPr>
      </w:pPr>
      <w:r w:rsidRPr="008252C5">
        <w:rPr>
          <w:rFonts w:ascii="Verdana" w:hAnsi="Verdana"/>
          <w:b/>
          <w:sz w:val="18"/>
          <w:szCs w:val="18"/>
          <w:lang w:val="hu-HU"/>
        </w:rPr>
        <w:t>Panaszt nyújthat be a Nemzeti Adatvédelmi és Információszabadság Hatósághoz, mint felügyeleti hatósághoz</w:t>
      </w:r>
      <w:r w:rsidRPr="008252C5">
        <w:rPr>
          <w:rFonts w:ascii="Verdana" w:hAnsi="Verdana"/>
          <w:sz w:val="18"/>
          <w:szCs w:val="18"/>
          <w:lang w:val="hu-HU"/>
        </w:rPr>
        <w:t xml:space="preserve"> (a továbbiakban: </w:t>
      </w:r>
      <w:r w:rsidRPr="008252C5">
        <w:rPr>
          <w:rFonts w:ascii="Verdana" w:hAnsi="Verdana"/>
          <w:b/>
          <w:sz w:val="18"/>
          <w:szCs w:val="18"/>
          <w:lang w:val="hu-HU"/>
        </w:rPr>
        <w:t>„NAIH”</w:t>
      </w:r>
      <w:r w:rsidRPr="008252C5">
        <w:rPr>
          <w:rFonts w:ascii="Verdana" w:hAnsi="Verdana"/>
          <w:sz w:val="18"/>
          <w:szCs w:val="18"/>
          <w:lang w:val="hu-HU"/>
        </w:rPr>
        <w:t xml:space="preserve">) (székhely: 1125 Budapest, Szilágyi Erzsébet fasor 22/c; postai cím: 1530 Budapest, Pf.: 5.; e-mail: </w:t>
      </w:r>
      <w:hyperlink r:id="rId11" w:history="1">
        <w:r w:rsidRPr="008252C5">
          <w:rPr>
            <w:rStyle w:val="Hiperhivatkozs"/>
            <w:rFonts w:ascii="Verdana" w:hAnsi="Verdana"/>
            <w:color w:val="auto"/>
            <w:sz w:val="18"/>
            <w:szCs w:val="18"/>
            <w:lang w:val="hu-HU"/>
          </w:rPr>
          <w:t>ugyfelszolgalat@naih.hu</w:t>
        </w:r>
      </w:hyperlink>
      <w:r w:rsidRPr="008252C5">
        <w:rPr>
          <w:rFonts w:ascii="Verdana" w:hAnsi="Verdana"/>
          <w:sz w:val="18"/>
          <w:szCs w:val="18"/>
          <w:lang w:val="hu-HU"/>
        </w:rPr>
        <w:t xml:space="preserve">; telefon: +36 (1) 391-1400; web: </w:t>
      </w:r>
      <w:hyperlink r:id="rId12" w:history="1">
        <w:r w:rsidRPr="008252C5">
          <w:rPr>
            <w:rStyle w:val="Hiperhivatkozs"/>
            <w:rFonts w:ascii="Verdana" w:hAnsi="Verdana"/>
            <w:color w:val="auto"/>
            <w:sz w:val="18"/>
            <w:szCs w:val="18"/>
            <w:lang w:val="hu-HU"/>
          </w:rPr>
          <w:t>www.naih.hu</w:t>
        </w:r>
      </w:hyperlink>
      <w:r w:rsidRPr="008252C5">
        <w:rPr>
          <w:rFonts w:ascii="Verdana" w:hAnsi="Verdana"/>
          <w:sz w:val="18"/>
          <w:szCs w:val="18"/>
          <w:lang w:val="hu-HU"/>
        </w:rPr>
        <w:t>)</w:t>
      </w:r>
    </w:p>
    <w:p w14:paraId="715CE58D" w14:textId="051079B8" w:rsidR="00745934" w:rsidRPr="008252C5" w:rsidRDefault="00745934" w:rsidP="000D28D7">
      <w:pPr>
        <w:pStyle w:val="Listaszerbekezds"/>
        <w:numPr>
          <w:ilvl w:val="1"/>
          <w:numId w:val="6"/>
        </w:numPr>
        <w:spacing w:after="120" w:line="240" w:lineRule="auto"/>
        <w:ind w:hanging="447"/>
        <w:contextualSpacing w:val="0"/>
        <w:jc w:val="both"/>
        <w:rPr>
          <w:rFonts w:ascii="Verdana" w:hAnsi="Verdana"/>
          <w:sz w:val="18"/>
          <w:szCs w:val="18"/>
          <w:lang w:val="hu-HU"/>
        </w:rPr>
      </w:pPr>
      <w:r w:rsidRPr="008252C5">
        <w:rPr>
          <w:rFonts w:ascii="Verdana" w:hAnsi="Verdana"/>
          <w:b/>
          <w:sz w:val="18"/>
          <w:szCs w:val="18"/>
          <w:lang w:val="hu-HU"/>
        </w:rPr>
        <w:t>Keresetet nyújthat be az Adatkezelő ellen</w:t>
      </w:r>
      <w:r w:rsidRPr="008252C5">
        <w:rPr>
          <w:rFonts w:ascii="Verdana" w:hAnsi="Verdana"/>
          <w:sz w:val="18"/>
          <w:szCs w:val="18"/>
          <w:lang w:val="hu-HU"/>
        </w:rPr>
        <w:t xml:space="preserve">. </w:t>
      </w:r>
      <w:r w:rsidR="005350F2" w:rsidRPr="008252C5">
        <w:rPr>
          <w:rFonts w:ascii="Verdana" w:hAnsi="Verdana"/>
          <w:sz w:val="18"/>
          <w:szCs w:val="18"/>
          <w:lang w:val="hu-HU"/>
        </w:rPr>
        <w:t xml:space="preserve">Ön </w:t>
      </w:r>
      <w:r w:rsidRPr="008252C5">
        <w:rPr>
          <w:rFonts w:ascii="Verdana" w:hAnsi="Verdana"/>
          <w:sz w:val="18"/>
          <w:szCs w:val="18"/>
          <w:lang w:val="hu-HU"/>
        </w:rPr>
        <w:t xml:space="preserve">bírósághoz fordulhat adatai jogellenes kezelése, valamint az adatbiztonság követelményeinek megszegése esetén. A jogszabályban rögzítettek szerint jogosult lehet kártérítésre, valamint sérelem díjra. A bíróság illetékességéről és elérhetőségeiről az alábbi honlapon tájékozódhatnak: </w:t>
      </w:r>
      <w:hyperlink r:id="rId13" w:history="1">
        <w:r w:rsidRPr="008252C5">
          <w:rPr>
            <w:rFonts w:ascii="Verdana" w:hAnsi="Verdana"/>
            <w:sz w:val="18"/>
            <w:szCs w:val="18"/>
            <w:lang w:val="hu-HU"/>
          </w:rPr>
          <w:t>www.birosagok.hu</w:t>
        </w:r>
      </w:hyperlink>
    </w:p>
    <w:p w14:paraId="641A480E" w14:textId="5737A559" w:rsidR="00BC022E" w:rsidRPr="008252C5" w:rsidRDefault="008252C5" w:rsidP="000D28D7">
      <w:pPr>
        <w:pStyle w:val="Listaszerbekezds"/>
        <w:numPr>
          <w:ilvl w:val="0"/>
          <w:numId w:val="3"/>
        </w:numPr>
        <w:spacing w:after="120" w:line="240" w:lineRule="auto"/>
        <w:ind w:left="426" w:hanging="426"/>
        <w:jc w:val="both"/>
        <w:rPr>
          <w:rFonts w:ascii="Verdana" w:hAnsi="Verdana"/>
          <w:b/>
          <w:sz w:val="18"/>
          <w:szCs w:val="18"/>
          <w:lang w:val="hu-HU"/>
        </w:rPr>
      </w:pPr>
      <w:r>
        <w:rPr>
          <w:rFonts w:ascii="Verdana" w:hAnsi="Verdana"/>
          <w:b/>
          <w:sz w:val="18"/>
          <w:szCs w:val="18"/>
          <w:lang w:val="hu-HU"/>
        </w:rPr>
        <w:t>Adatvédelmi Incidens</w:t>
      </w:r>
    </w:p>
    <w:p w14:paraId="3E21C489" w14:textId="6A157C07" w:rsidR="00BC022E" w:rsidRPr="008252C5" w:rsidRDefault="00BC022E"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8252C5">
        <w:rPr>
          <w:rFonts w:ascii="Verdana" w:hAnsi="Verdana" w:cs="Arial"/>
          <w:sz w:val="18"/>
          <w:szCs w:val="18"/>
          <w:bdr w:val="none" w:sz="0" w:space="0" w:color="auto" w:frame="1"/>
        </w:rPr>
        <w:t>Az Adatkezelő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2CD5E01D" w14:textId="77777777" w:rsidR="008C09DA" w:rsidRPr="008252C5" w:rsidRDefault="00BC022E"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8252C5">
        <w:rPr>
          <w:rFonts w:ascii="Verdana" w:hAnsi="Verdana" w:cs="Arial"/>
          <w:sz w:val="18"/>
          <w:szCs w:val="18"/>
          <w:bdr w:val="none" w:sz="0" w:space="0" w:color="auto" w:frame="1"/>
        </w:rPr>
        <w:t>Az Adatkezelő a személyes adatot törli, ha</w:t>
      </w:r>
    </w:p>
    <w:p w14:paraId="408572BD" w14:textId="77777777" w:rsidR="000D28D7"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8252C5">
        <w:rPr>
          <w:rFonts w:ascii="Verdana" w:hAnsi="Verdana" w:cs="Arial"/>
          <w:sz w:val="18"/>
          <w:szCs w:val="18"/>
          <w:bdr w:val="none" w:sz="0" w:space="0" w:color="auto" w:frame="1"/>
        </w:rPr>
        <w:t>kezelése jogellenes;</w:t>
      </w:r>
    </w:p>
    <w:p w14:paraId="14CAF85F" w14:textId="77777777" w:rsidR="000D28D7"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D28D7">
        <w:rPr>
          <w:rFonts w:ascii="Verdana" w:hAnsi="Verdana" w:cs="Arial"/>
          <w:sz w:val="18"/>
          <w:szCs w:val="18"/>
          <w:bdr w:val="none" w:sz="0" w:space="0" w:color="auto" w:frame="1"/>
        </w:rPr>
        <w:t>az érintett kéri;</w:t>
      </w:r>
    </w:p>
    <w:p w14:paraId="1FD99BDB" w14:textId="77777777" w:rsidR="000D28D7"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D28D7">
        <w:rPr>
          <w:rFonts w:ascii="Verdana" w:hAnsi="Verdana" w:cs="Arial"/>
          <w:sz w:val="18"/>
          <w:szCs w:val="18"/>
          <w:bdr w:val="none" w:sz="0" w:space="0" w:color="auto" w:frame="1"/>
        </w:rPr>
        <w:t>az hiányos vagy téves - és ez az állapot jogszerűen nem orvosolható -, feltéve, hogy a törlést törvény nem zárja ki;</w:t>
      </w:r>
    </w:p>
    <w:p w14:paraId="7550351C" w14:textId="77777777" w:rsidR="000D28D7"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D28D7">
        <w:rPr>
          <w:rFonts w:ascii="Verdana" w:hAnsi="Verdana" w:cs="Arial"/>
          <w:sz w:val="18"/>
          <w:szCs w:val="18"/>
          <w:bdr w:val="none" w:sz="0" w:space="0" w:color="auto" w:frame="1"/>
        </w:rPr>
        <w:t>az adatkezelés célja megszűnt, vagy az adatok tárolásának törvényben meghatározott határideje lejárt;</w:t>
      </w:r>
    </w:p>
    <w:p w14:paraId="307D9084" w14:textId="21126F2E" w:rsidR="00BC022E" w:rsidRPr="000D28D7" w:rsidRDefault="008C09DA"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D28D7">
        <w:rPr>
          <w:rFonts w:ascii="Verdana" w:hAnsi="Verdana" w:cs="Arial"/>
          <w:sz w:val="18"/>
          <w:szCs w:val="18"/>
          <w:bdr w:val="none" w:sz="0" w:space="0" w:color="auto" w:frame="1"/>
        </w:rPr>
        <w:t>azt a bíróság vagy a NAIH</w:t>
      </w:r>
      <w:r w:rsidR="00BC022E" w:rsidRPr="000D28D7">
        <w:rPr>
          <w:rFonts w:ascii="Verdana" w:hAnsi="Verdana" w:cs="Arial"/>
          <w:sz w:val="18"/>
          <w:szCs w:val="18"/>
          <w:bdr w:val="none" w:sz="0" w:space="0" w:color="auto" w:frame="1"/>
        </w:rPr>
        <w:t xml:space="preserve"> elrendelte.</w:t>
      </w:r>
    </w:p>
    <w:p w14:paraId="5C1DDC23" w14:textId="43EC2040" w:rsidR="00BC022E" w:rsidRPr="008252C5" w:rsidRDefault="00BC022E" w:rsidP="000D28D7">
      <w:pPr>
        <w:pStyle w:val="font8"/>
        <w:spacing w:before="0" w:beforeAutospacing="0" w:after="120" w:afterAutospacing="0"/>
        <w:ind w:left="426"/>
        <w:jc w:val="both"/>
        <w:textAlignment w:val="baseline"/>
        <w:rPr>
          <w:rFonts w:ascii="Verdana" w:hAnsi="Verdana" w:cs="Arial"/>
          <w:sz w:val="18"/>
          <w:szCs w:val="18"/>
        </w:rPr>
      </w:pPr>
      <w:r w:rsidRPr="008252C5">
        <w:rPr>
          <w:rFonts w:ascii="Verdana" w:hAnsi="Verdana" w:cs="Arial"/>
          <w:sz w:val="18"/>
          <w:szCs w:val="18"/>
          <w:bdr w:val="none" w:sz="0" w:space="0" w:color="auto" w:frame="1"/>
        </w:rPr>
        <w:t>A helyesbítésről, a zárolásról, a m</w:t>
      </w:r>
      <w:r w:rsidR="008C09DA" w:rsidRPr="008252C5">
        <w:rPr>
          <w:rFonts w:ascii="Verdana" w:hAnsi="Verdana" w:cs="Arial"/>
          <w:sz w:val="18"/>
          <w:szCs w:val="18"/>
          <w:bdr w:val="none" w:sz="0" w:space="0" w:color="auto" w:frame="1"/>
        </w:rPr>
        <w:t>egjelölésről és a törlésről az Érintettet, továbbá mindazok</w:t>
      </w:r>
      <w:r w:rsidRPr="008252C5">
        <w:rPr>
          <w:rFonts w:ascii="Verdana" w:hAnsi="Verdana" w:cs="Arial"/>
          <w:sz w:val="18"/>
          <w:szCs w:val="18"/>
          <w:bdr w:val="none" w:sz="0" w:space="0" w:color="auto" w:frame="1"/>
        </w:rPr>
        <w:t>, akiknek korábban az adatot adatkezelés céljára továbbították</w:t>
      </w:r>
      <w:r w:rsidR="008C09DA" w:rsidRPr="008252C5">
        <w:rPr>
          <w:rFonts w:ascii="Verdana" w:hAnsi="Verdana" w:cs="Arial"/>
          <w:sz w:val="18"/>
          <w:szCs w:val="18"/>
          <w:bdr w:val="none" w:sz="0" w:space="0" w:color="auto" w:frame="1"/>
        </w:rPr>
        <w:t xml:space="preserve"> értesítendők</w:t>
      </w:r>
      <w:r w:rsidRPr="008252C5">
        <w:rPr>
          <w:rFonts w:ascii="Verdana" w:hAnsi="Verdana" w:cs="Arial"/>
          <w:sz w:val="18"/>
          <w:szCs w:val="18"/>
          <w:bdr w:val="none" w:sz="0" w:space="0" w:color="auto" w:frame="1"/>
        </w:rPr>
        <w:t>. Az értesítés mellőzhető, ha ez az adatkezelés céljára való tekintettel az érintett jogos érdekét nem sérti.</w:t>
      </w:r>
    </w:p>
    <w:p w14:paraId="4BCE2E0F" w14:textId="77777777" w:rsidR="00BC022E" w:rsidRPr="008252C5" w:rsidRDefault="00BC022E" w:rsidP="000D28D7">
      <w:pPr>
        <w:spacing w:after="120" w:line="240" w:lineRule="auto"/>
        <w:ind w:left="426"/>
        <w:jc w:val="both"/>
        <w:rPr>
          <w:rFonts w:ascii="Verdana" w:hAnsi="Verdana"/>
          <w:b/>
          <w:sz w:val="18"/>
          <w:szCs w:val="18"/>
          <w:lang w:val="hu-HU"/>
        </w:rPr>
      </w:pPr>
    </w:p>
    <w:p w14:paraId="29D22CFD" w14:textId="33B8936A" w:rsidR="008252C5" w:rsidRPr="008252C5" w:rsidRDefault="008252C5" w:rsidP="008252C5">
      <w:pPr>
        <w:pStyle w:val="Listaszerbekezds"/>
        <w:spacing w:after="120" w:line="240" w:lineRule="auto"/>
        <w:ind w:left="709"/>
        <w:jc w:val="both"/>
        <w:rPr>
          <w:rFonts w:ascii="Verdana" w:hAnsi="Verdana"/>
          <w:sz w:val="18"/>
          <w:szCs w:val="18"/>
          <w:lang w:val="hu-HU"/>
        </w:rPr>
      </w:pPr>
    </w:p>
    <w:sectPr w:rsidR="008252C5" w:rsidRPr="008252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8E5BB" w14:textId="77777777" w:rsidR="0004301F" w:rsidRDefault="0004301F" w:rsidP="002D46F8">
      <w:pPr>
        <w:spacing w:after="0" w:line="240" w:lineRule="auto"/>
      </w:pPr>
      <w:r>
        <w:separator/>
      </w:r>
    </w:p>
  </w:endnote>
  <w:endnote w:type="continuationSeparator" w:id="0">
    <w:p w14:paraId="2AFC242A" w14:textId="77777777" w:rsidR="0004301F" w:rsidRDefault="0004301F" w:rsidP="002D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51C71" w14:textId="77777777" w:rsidR="0004301F" w:rsidRDefault="0004301F" w:rsidP="002D46F8">
      <w:pPr>
        <w:spacing w:after="0" w:line="240" w:lineRule="auto"/>
      </w:pPr>
      <w:r>
        <w:separator/>
      </w:r>
    </w:p>
  </w:footnote>
  <w:footnote w:type="continuationSeparator" w:id="0">
    <w:p w14:paraId="4D8FE0D1" w14:textId="77777777" w:rsidR="0004301F" w:rsidRDefault="0004301F" w:rsidP="002D4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15A6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EA550A"/>
    <w:multiLevelType w:val="multilevel"/>
    <w:tmpl w:val="39A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351700"/>
    <w:multiLevelType w:val="hybridMultilevel"/>
    <w:tmpl w:val="7F764EE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8A2A1864">
      <w:start w:val="1"/>
      <w:numFmt w:val="low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9752AA"/>
    <w:multiLevelType w:val="hybridMultilevel"/>
    <w:tmpl w:val="E0DE2B22"/>
    <w:lvl w:ilvl="0" w:tplc="2BAE2904">
      <w:start w:val="1"/>
      <w:numFmt w:val="low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36117158"/>
    <w:multiLevelType w:val="hybridMultilevel"/>
    <w:tmpl w:val="129C2AB2"/>
    <w:lvl w:ilvl="0" w:tplc="040E0019">
      <w:start w:val="1"/>
      <w:numFmt w:val="lowerLetter"/>
      <w:lvlText w:val="%1."/>
      <w:lvlJc w:val="left"/>
      <w:pPr>
        <w:ind w:left="172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67CE8"/>
    <w:multiLevelType w:val="hybridMultilevel"/>
    <w:tmpl w:val="00A06228"/>
    <w:lvl w:ilvl="0" w:tplc="0D3AB674">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94116"/>
    <w:multiLevelType w:val="hybridMultilevel"/>
    <w:tmpl w:val="50AEA16C"/>
    <w:lvl w:ilvl="0" w:tplc="CD9EBF9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56108"/>
    <w:multiLevelType w:val="hybridMultilevel"/>
    <w:tmpl w:val="1E5E45F8"/>
    <w:lvl w:ilvl="0" w:tplc="941EBF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E4545E"/>
    <w:rsid w:val="0001271F"/>
    <w:rsid w:val="000145F6"/>
    <w:rsid w:val="000314C3"/>
    <w:rsid w:val="0003636E"/>
    <w:rsid w:val="000407E2"/>
    <w:rsid w:val="0004301F"/>
    <w:rsid w:val="00044FBD"/>
    <w:rsid w:val="00045322"/>
    <w:rsid w:val="000955D8"/>
    <w:rsid w:val="000D28D7"/>
    <w:rsid w:val="000D30B3"/>
    <w:rsid w:val="000D4293"/>
    <w:rsid w:val="000E41FB"/>
    <w:rsid w:val="000E7FA9"/>
    <w:rsid w:val="001032A4"/>
    <w:rsid w:val="0011266E"/>
    <w:rsid w:val="00114BC3"/>
    <w:rsid w:val="00115516"/>
    <w:rsid w:val="00123695"/>
    <w:rsid w:val="00133E02"/>
    <w:rsid w:val="00157FCB"/>
    <w:rsid w:val="001639D5"/>
    <w:rsid w:val="001745CA"/>
    <w:rsid w:val="00194745"/>
    <w:rsid w:val="001974DA"/>
    <w:rsid w:val="001A4875"/>
    <w:rsid w:val="001D0308"/>
    <w:rsid w:val="00210E06"/>
    <w:rsid w:val="00231785"/>
    <w:rsid w:val="00233378"/>
    <w:rsid w:val="00262D44"/>
    <w:rsid w:val="00265DF8"/>
    <w:rsid w:val="0027495B"/>
    <w:rsid w:val="00285590"/>
    <w:rsid w:val="002C46D2"/>
    <w:rsid w:val="002D46F8"/>
    <w:rsid w:val="002E2F4F"/>
    <w:rsid w:val="002E3455"/>
    <w:rsid w:val="002E6B32"/>
    <w:rsid w:val="00312708"/>
    <w:rsid w:val="00322A9C"/>
    <w:rsid w:val="00326C54"/>
    <w:rsid w:val="0033092D"/>
    <w:rsid w:val="00331308"/>
    <w:rsid w:val="0033433A"/>
    <w:rsid w:val="003372F6"/>
    <w:rsid w:val="00346D8A"/>
    <w:rsid w:val="00364698"/>
    <w:rsid w:val="00371CA0"/>
    <w:rsid w:val="00380A71"/>
    <w:rsid w:val="003B44FD"/>
    <w:rsid w:val="003B69EB"/>
    <w:rsid w:val="003D6753"/>
    <w:rsid w:val="003E34C9"/>
    <w:rsid w:val="003F2C9E"/>
    <w:rsid w:val="00404E45"/>
    <w:rsid w:val="00414AF8"/>
    <w:rsid w:val="00421D79"/>
    <w:rsid w:val="00424683"/>
    <w:rsid w:val="004323FD"/>
    <w:rsid w:val="00435512"/>
    <w:rsid w:val="0044259F"/>
    <w:rsid w:val="004568A6"/>
    <w:rsid w:val="004609D4"/>
    <w:rsid w:val="0046268F"/>
    <w:rsid w:val="004725F8"/>
    <w:rsid w:val="00494378"/>
    <w:rsid w:val="004B3214"/>
    <w:rsid w:val="004B5D98"/>
    <w:rsid w:val="004D6995"/>
    <w:rsid w:val="004E087F"/>
    <w:rsid w:val="004E22D0"/>
    <w:rsid w:val="004E2513"/>
    <w:rsid w:val="004E3AA9"/>
    <w:rsid w:val="005013DB"/>
    <w:rsid w:val="00505C0E"/>
    <w:rsid w:val="00507FE0"/>
    <w:rsid w:val="00522D4D"/>
    <w:rsid w:val="0052705E"/>
    <w:rsid w:val="00527D93"/>
    <w:rsid w:val="005350F2"/>
    <w:rsid w:val="0054726B"/>
    <w:rsid w:val="00554B88"/>
    <w:rsid w:val="00555717"/>
    <w:rsid w:val="005713C3"/>
    <w:rsid w:val="00585927"/>
    <w:rsid w:val="00592E42"/>
    <w:rsid w:val="005A012F"/>
    <w:rsid w:val="005A30B5"/>
    <w:rsid w:val="005A3AE8"/>
    <w:rsid w:val="005C0ECB"/>
    <w:rsid w:val="005D1B9D"/>
    <w:rsid w:val="005D22F6"/>
    <w:rsid w:val="005E0EFE"/>
    <w:rsid w:val="005E3545"/>
    <w:rsid w:val="005F33CE"/>
    <w:rsid w:val="005F4769"/>
    <w:rsid w:val="005F4A75"/>
    <w:rsid w:val="005F63C3"/>
    <w:rsid w:val="00603453"/>
    <w:rsid w:val="00611283"/>
    <w:rsid w:val="006132FC"/>
    <w:rsid w:val="0062549F"/>
    <w:rsid w:val="006302C9"/>
    <w:rsid w:val="00630446"/>
    <w:rsid w:val="00655C8B"/>
    <w:rsid w:val="00681A13"/>
    <w:rsid w:val="006A528F"/>
    <w:rsid w:val="006B112C"/>
    <w:rsid w:val="006B2824"/>
    <w:rsid w:val="006C50DA"/>
    <w:rsid w:val="006D71AC"/>
    <w:rsid w:val="006E2103"/>
    <w:rsid w:val="006E7E48"/>
    <w:rsid w:val="00716130"/>
    <w:rsid w:val="007434E9"/>
    <w:rsid w:val="00745934"/>
    <w:rsid w:val="00746285"/>
    <w:rsid w:val="007523ED"/>
    <w:rsid w:val="007744A8"/>
    <w:rsid w:val="00787E79"/>
    <w:rsid w:val="00795F8D"/>
    <w:rsid w:val="00797F38"/>
    <w:rsid w:val="007A1356"/>
    <w:rsid w:val="007B701E"/>
    <w:rsid w:val="007C12F7"/>
    <w:rsid w:val="007C2476"/>
    <w:rsid w:val="007E4F57"/>
    <w:rsid w:val="00820D03"/>
    <w:rsid w:val="00824745"/>
    <w:rsid w:val="008252C5"/>
    <w:rsid w:val="00845189"/>
    <w:rsid w:val="0085296C"/>
    <w:rsid w:val="00860C46"/>
    <w:rsid w:val="00897642"/>
    <w:rsid w:val="008C09DA"/>
    <w:rsid w:val="008C5774"/>
    <w:rsid w:val="008D7D43"/>
    <w:rsid w:val="008F3EA5"/>
    <w:rsid w:val="00903160"/>
    <w:rsid w:val="009238B7"/>
    <w:rsid w:val="00946F7C"/>
    <w:rsid w:val="00950AE7"/>
    <w:rsid w:val="00960DFA"/>
    <w:rsid w:val="00970EF2"/>
    <w:rsid w:val="00971B36"/>
    <w:rsid w:val="009758B4"/>
    <w:rsid w:val="0098264D"/>
    <w:rsid w:val="00985B32"/>
    <w:rsid w:val="009915D5"/>
    <w:rsid w:val="00992156"/>
    <w:rsid w:val="009B38FC"/>
    <w:rsid w:val="009D043C"/>
    <w:rsid w:val="009E56FA"/>
    <w:rsid w:val="00A36F72"/>
    <w:rsid w:val="00A40901"/>
    <w:rsid w:val="00A85F3F"/>
    <w:rsid w:val="00A86B78"/>
    <w:rsid w:val="00AA06F1"/>
    <w:rsid w:val="00AA5A66"/>
    <w:rsid w:val="00AA5AEC"/>
    <w:rsid w:val="00AA7C95"/>
    <w:rsid w:val="00AC1579"/>
    <w:rsid w:val="00AC574C"/>
    <w:rsid w:val="00AD40D7"/>
    <w:rsid w:val="00AD52D5"/>
    <w:rsid w:val="00AE4492"/>
    <w:rsid w:val="00AE471B"/>
    <w:rsid w:val="00AF3741"/>
    <w:rsid w:val="00AF742A"/>
    <w:rsid w:val="00B013A8"/>
    <w:rsid w:val="00B17712"/>
    <w:rsid w:val="00B262E0"/>
    <w:rsid w:val="00B32671"/>
    <w:rsid w:val="00B3455E"/>
    <w:rsid w:val="00B41088"/>
    <w:rsid w:val="00B7044F"/>
    <w:rsid w:val="00B8247E"/>
    <w:rsid w:val="00BA3733"/>
    <w:rsid w:val="00BA689F"/>
    <w:rsid w:val="00BB781E"/>
    <w:rsid w:val="00BC022E"/>
    <w:rsid w:val="00BC5ECB"/>
    <w:rsid w:val="00BD5A5D"/>
    <w:rsid w:val="00BE56C6"/>
    <w:rsid w:val="00BF42DE"/>
    <w:rsid w:val="00C0543D"/>
    <w:rsid w:val="00C27071"/>
    <w:rsid w:val="00C3471C"/>
    <w:rsid w:val="00C7603D"/>
    <w:rsid w:val="00C768E9"/>
    <w:rsid w:val="00CA40D6"/>
    <w:rsid w:val="00CB570C"/>
    <w:rsid w:val="00CB73C6"/>
    <w:rsid w:val="00CC13BE"/>
    <w:rsid w:val="00CD4855"/>
    <w:rsid w:val="00CE4ED8"/>
    <w:rsid w:val="00CF13E1"/>
    <w:rsid w:val="00CF53EC"/>
    <w:rsid w:val="00D1282B"/>
    <w:rsid w:val="00D15535"/>
    <w:rsid w:val="00D32DE3"/>
    <w:rsid w:val="00D45EEC"/>
    <w:rsid w:val="00D80002"/>
    <w:rsid w:val="00D91DE6"/>
    <w:rsid w:val="00D92F0B"/>
    <w:rsid w:val="00D95F2C"/>
    <w:rsid w:val="00DA4CB7"/>
    <w:rsid w:val="00DA6DC6"/>
    <w:rsid w:val="00DB0E0F"/>
    <w:rsid w:val="00DB4F07"/>
    <w:rsid w:val="00DB7E7E"/>
    <w:rsid w:val="00DD47BB"/>
    <w:rsid w:val="00DD5074"/>
    <w:rsid w:val="00DF4DCF"/>
    <w:rsid w:val="00E06193"/>
    <w:rsid w:val="00E4545E"/>
    <w:rsid w:val="00E54ACA"/>
    <w:rsid w:val="00E70BC9"/>
    <w:rsid w:val="00E76B79"/>
    <w:rsid w:val="00EA3DB0"/>
    <w:rsid w:val="00ED0F30"/>
    <w:rsid w:val="00EF17A9"/>
    <w:rsid w:val="00EF2D68"/>
    <w:rsid w:val="00EF44BC"/>
    <w:rsid w:val="00EF6B6F"/>
    <w:rsid w:val="00EF6EF9"/>
    <w:rsid w:val="00EF714B"/>
    <w:rsid w:val="00F01E29"/>
    <w:rsid w:val="00F15187"/>
    <w:rsid w:val="00F25D76"/>
    <w:rsid w:val="00F36D59"/>
    <w:rsid w:val="00F539E7"/>
    <w:rsid w:val="00F97985"/>
    <w:rsid w:val="00FB278C"/>
    <w:rsid w:val="00FD1449"/>
    <w:rsid w:val="00FF0209"/>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C858"/>
  <w15:docId w15:val="{731441D0-7C64-4A3E-AAF1-55491E92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B32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B112C"/>
    <w:rPr>
      <w:color w:val="0000FF" w:themeColor="hyperlink"/>
      <w:u w:val="single"/>
    </w:rPr>
  </w:style>
  <w:style w:type="character" w:styleId="Jegyzethivatkozs">
    <w:name w:val="annotation reference"/>
    <w:basedOn w:val="Bekezdsalapbettpusa"/>
    <w:uiPriority w:val="99"/>
    <w:semiHidden/>
    <w:unhideWhenUsed/>
    <w:rsid w:val="0033092D"/>
    <w:rPr>
      <w:sz w:val="16"/>
      <w:szCs w:val="16"/>
    </w:rPr>
  </w:style>
  <w:style w:type="paragraph" w:styleId="Jegyzetszveg">
    <w:name w:val="annotation text"/>
    <w:basedOn w:val="Norml"/>
    <w:link w:val="JegyzetszvegChar"/>
    <w:uiPriority w:val="99"/>
    <w:semiHidden/>
    <w:unhideWhenUsed/>
    <w:rsid w:val="0033092D"/>
    <w:pPr>
      <w:spacing w:line="240" w:lineRule="auto"/>
    </w:pPr>
    <w:rPr>
      <w:sz w:val="20"/>
      <w:szCs w:val="20"/>
    </w:rPr>
  </w:style>
  <w:style w:type="character" w:customStyle="1" w:styleId="JegyzetszvegChar">
    <w:name w:val="Jegyzetszöveg Char"/>
    <w:basedOn w:val="Bekezdsalapbettpusa"/>
    <w:link w:val="Jegyzetszveg"/>
    <w:uiPriority w:val="99"/>
    <w:semiHidden/>
    <w:rsid w:val="0033092D"/>
    <w:rPr>
      <w:sz w:val="20"/>
      <w:szCs w:val="20"/>
    </w:rPr>
  </w:style>
  <w:style w:type="paragraph" w:styleId="Megjegyzstrgya">
    <w:name w:val="annotation subject"/>
    <w:basedOn w:val="Jegyzetszveg"/>
    <w:next w:val="Jegyzetszveg"/>
    <w:link w:val="MegjegyzstrgyaChar"/>
    <w:uiPriority w:val="99"/>
    <w:semiHidden/>
    <w:unhideWhenUsed/>
    <w:rsid w:val="0033092D"/>
    <w:rPr>
      <w:b/>
      <w:bCs/>
    </w:rPr>
  </w:style>
  <w:style w:type="character" w:customStyle="1" w:styleId="MegjegyzstrgyaChar">
    <w:name w:val="Megjegyzés tárgya Char"/>
    <w:basedOn w:val="JegyzetszvegChar"/>
    <w:link w:val="Megjegyzstrgya"/>
    <w:uiPriority w:val="99"/>
    <w:semiHidden/>
    <w:rsid w:val="0033092D"/>
    <w:rPr>
      <w:b/>
      <w:bCs/>
      <w:sz w:val="20"/>
      <w:szCs w:val="20"/>
    </w:rPr>
  </w:style>
  <w:style w:type="paragraph" w:styleId="Buborkszveg">
    <w:name w:val="Balloon Text"/>
    <w:basedOn w:val="Norml"/>
    <w:link w:val="BuborkszvegChar"/>
    <w:uiPriority w:val="99"/>
    <w:semiHidden/>
    <w:unhideWhenUsed/>
    <w:rsid w:val="0033092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092D"/>
    <w:rPr>
      <w:rFonts w:ascii="Tahoma" w:hAnsi="Tahoma" w:cs="Tahoma"/>
      <w:sz w:val="16"/>
      <w:szCs w:val="16"/>
    </w:rPr>
  </w:style>
  <w:style w:type="character" w:customStyle="1" w:styleId="Cmsor1Char">
    <w:name w:val="Címsor 1 Char"/>
    <w:basedOn w:val="Bekezdsalapbettpusa"/>
    <w:link w:val="Cmsor1"/>
    <w:uiPriority w:val="9"/>
    <w:rsid w:val="00B32671"/>
    <w:rPr>
      <w:rFonts w:asciiTheme="majorHAnsi" w:eastAsiaTheme="majorEastAsia" w:hAnsiTheme="majorHAnsi" w:cstheme="majorBidi"/>
      <w:b/>
      <w:bCs/>
      <w:color w:val="365F91" w:themeColor="accent1" w:themeShade="BF"/>
      <w:sz w:val="28"/>
      <w:szCs w:val="28"/>
    </w:rPr>
  </w:style>
  <w:style w:type="paragraph" w:styleId="Vltozat">
    <w:name w:val="Revision"/>
    <w:hidden/>
    <w:uiPriority w:val="99"/>
    <w:semiHidden/>
    <w:rsid w:val="00380A71"/>
    <w:pPr>
      <w:spacing w:after="0" w:line="240" w:lineRule="auto"/>
    </w:pPr>
  </w:style>
  <w:style w:type="paragraph" w:styleId="Listaszerbekezds">
    <w:name w:val="List Paragraph"/>
    <w:basedOn w:val="Norml"/>
    <w:uiPriority w:val="34"/>
    <w:qFormat/>
    <w:rsid w:val="007434E9"/>
    <w:pPr>
      <w:ind w:left="720"/>
      <w:contextualSpacing/>
    </w:pPr>
  </w:style>
  <w:style w:type="table" w:styleId="Rcsostblzat">
    <w:name w:val="Table Grid"/>
    <w:basedOn w:val="Normltblzat"/>
    <w:uiPriority w:val="59"/>
    <w:rsid w:val="0023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D46F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46F8"/>
    <w:rPr>
      <w:sz w:val="20"/>
      <w:szCs w:val="20"/>
    </w:rPr>
  </w:style>
  <w:style w:type="character" w:styleId="Lbjegyzet-hivatkozs">
    <w:name w:val="footnote reference"/>
    <w:basedOn w:val="Bekezdsalapbettpusa"/>
    <w:uiPriority w:val="99"/>
    <w:semiHidden/>
    <w:unhideWhenUsed/>
    <w:rsid w:val="002D46F8"/>
    <w:rPr>
      <w:vertAlign w:val="superscript"/>
    </w:rPr>
  </w:style>
  <w:style w:type="paragraph" w:customStyle="1" w:styleId="font8">
    <w:name w:val="font_8"/>
    <w:basedOn w:val="Norml"/>
    <w:rsid w:val="00C7603D"/>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wixguard">
    <w:name w:val="wixguard"/>
    <w:basedOn w:val="Bekezdsalapbettpusa"/>
    <w:rsid w:val="00C7603D"/>
  </w:style>
  <w:style w:type="paragraph" w:styleId="NormlWeb">
    <w:name w:val="Normal (Web)"/>
    <w:basedOn w:val="Norml"/>
    <w:uiPriority w:val="99"/>
    <w:unhideWhenUsed/>
    <w:rsid w:val="00787E79"/>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356">
      <w:bodyDiv w:val="1"/>
      <w:marLeft w:val="0"/>
      <w:marRight w:val="0"/>
      <w:marTop w:val="0"/>
      <w:marBottom w:val="0"/>
      <w:divBdr>
        <w:top w:val="none" w:sz="0" w:space="0" w:color="auto"/>
        <w:left w:val="none" w:sz="0" w:space="0" w:color="auto"/>
        <w:bottom w:val="none" w:sz="0" w:space="0" w:color="auto"/>
        <w:right w:val="none" w:sz="0" w:space="0" w:color="auto"/>
      </w:divBdr>
    </w:div>
    <w:div w:id="521744011">
      <w:bodyDiv w:val="1"/>
      <w:marLeft w:val="0"/>
      <w:marRight w:val="0"/>
      <w:marTop w:val="0"/>
      <w:marBottom w:val="0"/>
      <w:divBdr>
        <w:top w:val="none" w:sz="0" w:space="0" w:color="auto"/>
        <w:left w:val="none" w:sz="0" w:space="0" w:color="auto"/>
        <w:bottom w:val="none" w:sz="0" w:space="0" w:color="auto"/>
        <w:right w:val="none" w:sz="0" w:space="0" w:color="auto"/>
      </w:divBdr>
    </w:div>
    <w:div w:id="742919923">
      <w:bodyDiv w:val="1"/>
      <w:marLeft w:val="0"/>
      <w:marRight w:val="0"/>
      <w:marTop w:val="0"/>
      <w:marBottom w:val="0"/>
      <w:divBdr>
        <w:top w:val="none" w:sz="0" w:space="0" w:color="auto"/>
        <w:left w:val="none" w:sz="0" w:space="0" w:color="auto"/>
        <w:bottom w:val="none" w:sz="0" w:space="0" w:color="auto"/>
        <w:right w:val="none" w:sz="0" w:space="0" w:color="auto"/>
      </w:divBdr>
    </w:div>
    <w:div w:id="16623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service.hu" TargetMode="External"/><Relationship Id="rId13" Type="http://schemas.openxmlformats.org/officeDocument/2006/relationships/hyperlink" Target="http://www.birosagok.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ervice.hu/q-service-szerviz-halozat" TargetMode="External"/><Relationship Id="rId4" Type="http://schemas.openxmlformats.org/officeDocument/2006/relationships/settings" Target="settings.xml"/><Relationship Id="rId9" Type="http://schemas.openxmlformats.org/officeDocument/2006/relationships/hyperlink" Target="http://www.g-service.hu/kalkulaci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E0159-5966-4789-A7DF-9945FC82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8286</Characters>
  <Application>Microsoft Office Word</Application>
  <DocSecurity>0</DocSecurity>
  <Lines>69</Lines>
  <Paragraphs>18</Paragraphs>
  <ScaleCrop>false</ScaleCrop>
  <HeadingPairs>
    <vt:vector size="6" baseType="variant">
      <vt:variant>
        <vt:lpstr>Cím</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Microsoft</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Rogoziński</dc:creator>
  <cp:lastModifiedBy>Dr. Judit Benkő</cp:lastModifiedBy>
  <cp:revision>2</cp:revision>
  <cp:lastPrinted>2018-04-17T19:46:00Z</cp:lastPrinted>
  <dcterms:created xsi:type="dcterms:W3CDTF">2018-05-23T14:26:00Z</dcterms:created>
  <dcterms:modified xsi:type="dcterms:W3CDTF">2018-05-23T14:26:00Z</dcterms:modified>
</cp:coreProperties>
</file>